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31C4" w14:textId="77777777" w:rsidR="00A3560B" w:rsidRPr="00EA7262" w:rsidRDefault="00A3560B" w:rsidP="00A3560B">
      <w:pPr>
        <w:jc w:val="center"/>
        <w:rPr>
          <w:rFonts w:ascii="Arial" w:hAnsi="Arial"/>
          <w:b/>
          <w:sz w:val="16"/>
          <w:szCs w:val="16"/>
        </w:rPr>
      </w:pPr>
    </w:p>
    <w:p w14:paraId="581E377E" w14:textId="77777777" w:rsidR="00A3560B" w:rsidRPr="00A3560B" w:rsidRDefault="00A3560B" w:rsidP="00A3560B">
      <w:pPr>
        <w:ind w:firstLine="0"/>
        <w:rPr>
          <w:rFonts w:ascii="Arial" w:hAnsi="Arial"/>
          <w:b/>
          <w:szCs w:val="22"/>
        </w:rPr>
      </w:pPr>
      <w:r w:rsidRPr="00A3560B">
        <w:rPr>
          <w:rFonts w:ascii="Arial" w:hAnsi="Arial"/>
          <w:b/>
          <w:szCs w:val="22"/>
        </w:rPr>
        <w:t>Applicant Name &amp; Serial #: ____________________________</w:t>
      </w:r>
      <w:r w:rsidRPr="00A3560B">
        <w:rPr>
          <w:rFonts w:ascii="Arial" w:hAnsi="Arial"/>
          <w:b/>
          <w:szCs w:val="22"/>
        </w:rPr>
        <w:tab/>
        <w:t>Date: ______________</w:t>
      </w:r>
    </w:p>
    <w:p w14:paraId="1A43D064" w14:textId="77777777" w:rsidR="00A3560B" w:rsidRPr="00A3560B" w:rsidRDefault="00A3560B" w:rsidP="00A3560B">
      <w:pPr>
        <w:rPr>
          <w:rFonts w:ascii="Arial" w:hAnsi="Arial"/>
          <w:b/>
          <w:szCs w:val="22"/>
        </w:rPr>
      </w:pPr>
    </w:p>
    <w:p w14:paraId="369E4A38" w14:textId="77777777" w:rsidR="00A3560B" w:rsidRPr="00A3560B" w:rsidRDefault="00A3560B" w:rsidP="00A3560B">
      <w:pPr>
        <w:ind w:firstLine="0"/>
        <w:rPr>
          <w:rFonts w:ascii="Arial" w:hAnsi="Arial"/>
          <w:b/>
          <w:szCs w:val="22"/>
        </w:rPr>
      </w:pPr>
      <w:r w:rsidRPr="00A3560B">
        <w:rPr>
          <w:rFonts w:ascii="Arial" w:hAnsi="Arial"/>
          <w:b/>
          <w:szCs w:val="22"/>
        </w:rPr>
        <w:t>Final Score: ______ / 20</w:t>
      </w:r>
      <w:r w:rsidRPr="00A3560B">
        <w:rPr>
          <w:rFonts w:ascii="Arial" w:hAnsi="Arial"/>
          <w:b/>
          <w:szCs w:val="22"/>
        </w:rPr>
        <w:tab/>
        <w:t>Graded by: _________________________________________</w:t>
      </w:r>
    </w:p>
    <w:p w14:paraId="71922187" w14:textId="0DFBD96A" w:rsidR="00A3560B" w:rsidRDefault="00A3560B" w:rsidP="00A3560B">
      <w:pPr>
        <w:ind w:firstLine="0"/>
        <w:rPr>
          <w:rFonts w:ascii="Arial" w:hAnsi="Arial"/>
          <w:b/>
          <w:szCs w:val="22"/>
        </w:rPr>
      </w:pPr>
    </w:p>
    <w:p w14:paraId="11D0612C" w14:textId="4A216C98" w:rsidR="00A3560B" w:rsidRDefault="00A3560B" w:rsidP="00A3560B">
      <w:pPr>
        <w:ind w:firstLine="0"/>
        <w:rPr>
          <w:rFonts w:ascii="Arial" w:hAnsi="Arial"/>
          <w:b/>
          <w:color w:val="FF0000"/>
          <w:szCs w:val="22"/>
        </w:rPr>
      </w:pPr>
      <w:r>
        <w:rPr>
          <w:rFonts w:ascii="Arial" w:hAnsi="Arial"/>
          <w:b/>
          <w:color w:val="FF0000"/>
          <w:szCs w:val="22"/>
        </w:rPr>
        <w:t>Questions below are samples and may be modified as needed for different agencies, states or jurisdictions, and weapon systems.</w:t>
      </w:r>
    </w:p>
    <w:p w14:paraId="7F4FD125" w14:textId="77777777" w:rsidR="00A3560B" w:rsidRPr="00A3560B" w:rsidRDefault="00A3560B" w:rsidP="00A3560B">
      <w:pPr>
        <w:ind w:firstLine="0"/>
        <w:rPr>
          <w:rFonts w:ascii="Arial" w:hAnsi="Arial"/>
          <w:b/>
          <w:color w:val="FF0000"/>
          <w:szCs w:val="22"/>
        </w:rPr>
      </w:pPr>
    </w:p>
    <w:p w14:paraId="0E1D3A6C" w14:textId="77777777" w:rsidR="00A3560B" w:rsidRPr="00A3560B" w:rsidRDefault="00A3560B" w:rsidP="00A3560B">
      <w:pPr>
        <w:ind w:firstLine="0"/>
        <w:rPr>
          <w:rFonts w:ascii="Arial" w:hAnsi="Arial"/>
          <w:szCs w:val="22"/>
        </w:rPr>
      </w:pPr>
      <w:r w:rsidRPr="00A3560B">
        <w:rPr>
          <w:rFonts w:ascii="Arial" w:hAnsi="Arial"/>
          <w:b/>
          <w:szCs w:val="22"/>
          <w:u w:val="single"/>
        </w:rPr>
        <w:t>NOTE</w:t>
      </w:r>
      <w:r w:rsidRPr="00A3560B">
        <w:rPr>
          <w:rFonts w:ascii="Arial" w:hAnsi="Arial"/>
          <w:b/>
          <w:szCs w:val="22"/>
        </w:rPr>
        <w:t>:</w:t>
      </w:r>
      <w:r w:rsidRPr="00A3560B">
        <w:rPr>
          <w:rFonts w:ascii="Arial" w:hAnsi="Arial"/>
          <w:szCs w:val="22"/>
        </w:rPr>
        <w:t xml:space="preserve"> One point per question / 20 points possible. You must get the entire question correct to get full credit for the question.  There is no “partial credit” available.</w:t>
      </w:r>
    </w:p>
    <w:p w14:paraId="1256F6D0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2D47382B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 xml:space="preserve">List the POST four firearm safety rules. </w:t>
      </w:r>
    </w:p>
    <w:p w14:paraId="2042A2B7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______________________________________________________________</w:t>
      </w:r>
    </w:p>
    <w:p w14:paraId="3768F8D5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______________________________________________________________</w:t>
      </w:r>
    </w:p>
    <w:p w14:paraId="511EDF9D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______________________________________________________________</w:t>
      </w:r>
    </w:p>
    <w:p w14:paraId="28757AE1" w14:textId="09462B74" w:rsid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______________________________________________________________</w:t>
      </w:r>
    </w:p>
    <w:p w14:paraId="63FDC39A" w14:textId="77777777" w:rsidR="00F175AF" w:rsidRPr="00A3560B" w:rsidRDefault="00F175AF" w:rsidP="00F175AF">
      <w:pPr>
        <w:spacing w:before="80" w:line="240" w:lineRule="auto"/>
        <w:ind w:firstLine="0"/>
        <w:jc w:val="left"/>
        <w:rPr>
          <w:rFonts w:ascii="Arial" w:hAnsi="Arial"/>
          <w:szCs w:val="22"/>
        </w:rPr>
      </w:pPr>
    </w:p>
    <w:p w14:paraId="1CA35D3A" w14:textId="241F63E3" w:rsidR="00A3560B" w:rsidRPr="00A3560B" w:rsidRDefault="00A3560B" w:rsidP="00F175AF">
      <w:pPr>
        <w:numPr>
          <w:ilvl w:val="0"/>
          <w:numId w:val="1"/>
        </w:numPr>
        <w:spacing w:line="276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 w:rsidR="00F175AF" w:rsidRPr="00F175AF"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>), if a rifle operator has not qualified on a rifle in over two years, they must attend which training to become certified again?</w:t>
      </w:r>
    </w:p>
    <w:p w14:paraId="423C3EDB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40-hour Rifle Operator certification course</w:t>
      </w:r>
    </w:p>
    <w:p w14:paraId="1C4427A9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10-hour Rifle Operator Re-Certification course</w:t>
      </w:r>
    </w:p>
    <w:p w14:paraId="7DB23889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4-hour Rifle Operator Refresher Course</w:t>
      </w:r>
    </w:p>
    <w:p w14:paraId="392FDE2D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No training, they just complete a rifle qualification</w:t>
      </w:r>
    </w:p>
    <w:p w14:paraId="35F62EE0" w14:textId="77777777" w:rsidR="00A3560B" w:rsidRPr="00A3560B" w:rsidRDefault="00A3560B" w:rsidP="00A3560B">
      <w:pPr>
        <w:ind w:firstLine="0"/>
        <w:rPr>
          <w:rFonts w:ascii="Arial" w:hAnsi="Arial"/>
          <w:szCs w:val="22"/>
        </w:rPr>
      </w:pPr>
    </w:p>
    <w:p w14:paraId="407108A3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POST Rifle Instructor manual, what are the three methods of discharging a firearm?</w:t>
      </w:r>
    </w:p>
    <w:p w14:paraId="4B653712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_________________________</w:t>
      </w:r>
    </w:p>
    <w:p w14:paraId="04FE8FED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_________________________</w:t>
      </w:r>
    </w:p>
    <w:p w14:paraId="34E4172B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_________________________</w:t>
      </w:r>
    </w:p>
    <w:p w14:paraId="61D85F9C" w14:textId="77777777" w:rsidR="00A3560B" w:rsidRPr="00A3560B" w:rsidRDefault="00A3560B" w:rsidP="00A3560B">
      <w:pPr>
        <w:ind w:firstLine="0"/>
        <w:rPr>
          <w:rFonts w:ascii="Arial" w:hAnsi="Arial"/>
          <w:szCs w:val="22"/>
        </w:rPr>
      </w:pPr>
    </w:p>
    <w:p w14:paraId="44D8C3F4" w14:textId="000432F4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>), when a rifle operator fails the second qualification attempt:</w:t>
      </w:r>
    </w:p>
    <w:p w14:paraId="4AE25124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The rifle operator is not authorized to deploy with the rifle.</w:t>
      </w:r>
    </w:p>
    <w:p w14:paraId="674FA253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The rifle operator will relinquish their duty rifle ammunition.</w:t>
      </w:r>
    </w:p>
    <w:p w14:paraId="75133898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The rifle operator has 7 days to complete the third rifle qualification attempt.</w:t>
      </w:r>
    </w:p>
    <w:p w14:paraId="7D6F1561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All of the above.</w:t>
      </w:r>
    </w:p>
    <w:p w14:paraId="29941550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 and B only.</w:t>
      </w:r>
    </w:p>
    <w:p w14:paraId="31026745" w14:textId="77777777" w:rsidR="00A3560B" w:rsidRPr="00A3560B" w:rsidRDefault="00A3560B" w:rsidP="00A3560B">
      <w:pPr>
        <w:ind w:left="360"/>
        <w:rPr>
          <w:rFonts w:ascii="Arial" w:hAnsi="Arial"/>
          <w:szCs w:val="22"/>
        </w:rPr>
      </w:pPr>
    </w:p>
    <w:p w14:paraId="02B2CC18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 xml:space="preserve">According to the Authorized Rifle Equipment list dated </w:t>
      </w:r>
      <w:r>
        <w:rPr>
          <w:rFonts w:ascii="Arial" w:hAnsi="Arial"/>
          <w:szCs w:val="22"/>
        </w:rPr>
        <w:t>(</w:t>
      </w:r>
      <w:r>
        <w:rPr>
          <w:rFonts w:ascii="Arial" w:hAnsi="Arial"/>
          <w:i/>
          <w:iCs/>
          <w:szCs w:val="22"/>
        </w:rPr>
        <w:t>month, year</w:t>
      </w:r>
      <w:r>
        <w:rPr>
          <w:rFonts w:ascii="Arial" w:hAnsi="Arial"/>
          <w:szCs w:val="22"/>
        </w:rPr>
        <w:t>)</w:t>
      </w:r>
      <w:r w:rsidRPr="00A3560B">
        <w:rPr>
          <w:rFonts w:ascii="Arial" w:hAnsi="Arial"/>
          <w:szCs w:val="22"/>
        </w:rPr>
        <w:t>, any mil-spec 30-round metal magazine can be used for duty purposes.</w:t>
      </w:r>
    </w:p>
    <w:p w14:paraId="204C6919" w14:textId="77777777" w:rsidR="00A3560B" w:rsidRPr="00A3560B" w:rsidRDefault="00A3560B" w:rsidP="00A3560B">
      <w:pPr>
        <w:ind w:left="360"/>
        <w:rPr>
          <w:rFonts w:ascii="Arial" w:hAnsi="Arial"/>
          <w:szCs w:val="22"/>
        </w:rPr>
      </w:pPr>
    </w:p>
    <w:p w14:paraId="2E68964A" w14:textId="77777777" w:rsidR="00A3560B" w:rsidRPr="00A3560B" w:rsidRDefault="00A3560B" w:rsidP="00A3560B">
      <w:pPr>
        <w:ind w:firstLine="720"/>
        <w:rPr>
          <w:rFonts w:ascii="Arial" w:hAnsi="Arial"/>
          <w:b/>
          <w:szCs w:val="22"/>
        </w:rPr>
      </w:pPr>
      <w:r w:rsidRPr="00A3560B">
        <w:rPr>
          <w:rFonts w:ascii="Arial" w:hAnsi="Arial"/>
          <w:szCs w:val="22"/>
        </w:rPr>
        <w:t>True</w:t>
      </w:r>
      <w:r w:rsidRPr="00A3560B">
        <w:rPr>
          <w:rFonts w:ascii="Arial" w:hAnsi="Arial"/>
          <w:b/>
          <w:szCs w:val="22"/>
        </w:rPr>
        <w:t xml:space="preserve">   </w:t>
      </w:r>
      <w:r w:rsidRPr="00A3560B">
        <w:rPr>
          <w:rFonts w:ascii="Arial" w:hAnsi="Arial"/>
          <w:szCs w:val="22"/>
        </w:rPr>
        <w:t>/   False</w:t>
      </w:r>
    </w:p>
    <w:p w14:paraId="4440874D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7A936884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lastRenderedPageBreak/>
        <w:t>According to the POST Rifle Instructor manual, the use of the mechanical safety on an AR-15 is left to the discretion of each agency.  On the XYZ Police Department, the mechanical safety will be used (placed in the SAFE position):</w:t>
      </w:r>
    </w:p>
    <w:p w14:paraId="041D7E1A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Only during tactical reloads and while moving</w:t>
      </w:r>
    </w:p>
    <w:p w14:paraId="7A7B5F84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Whenever the rifle is not being fired</w:t>
      </w:r>
    </w:p>
    <w:p w14:paraId="6A0C545F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Only when the rifle operator deems it necessary</w:t>
      </w:r>
    </w:p>
    <w:p w14:paraId="760D9F71" w14:textId="77777777" w:rsidR="00A3560B" w:rsidRPr="00A3560B" w:rsidRDefault="00A3560B" w:rsidP="00A3560B">
      <w:pPr>
        <w:numPr>
          <w:ilvl w:val="1"/>
          <w:numId w:val="1"/>
        </w:numPr>
        <w:spacing w:before="80"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All of the above</w:t>
      </w:r>
    </w:p>
    <w:p w14:paraId="03AAB794" w14:textId="77777777" w:rsidR="00A3560B" w:rsidRPr="00A3560B" w:rsidRDefault="00A3560B" w:rsidP="00A3560B">
      <w:pPr>
        <w:spacing w:before="80"/>
        <w:rPr>
          <w:rFonts w:ascii="Arial" w:hAnsi="Arial"/>
          <w:b/>
          <w:szCs w:val="22"/>
        </w:rPr>
      </w:pPr>
    </w:p>
    <w:p w14:paraId="47515041" w14:textId="35ACDE1D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 xml:space="preserve">), which of the following is NOT considered a </w:t>
      </w:r>
      <w:r w:rsidRPr="00A3560B">
        <w:rPr>
          <w:rFonts w:ascii="Arial" w:hAnsi="Arial"/>
          <w:i/>
          <w:szCs w:val="22"/>
        </w:rPr>
        <w:t>pattern of failure</w:t>
      </w:r>
      <w:r w:rsidRPr="00A3560B">
        <w:rPr>
          <w:rFonts w:ascii="Arial" w:hAnsi="Arial"/>
          <w:szCs w:val="22"/>
        </w:rPr>
        <w:t xml:space="preserve"> to remove a rifle operator from the rifle program?</w:t>
      </w:r>
    </w:p>
    <w:p w14:paraId="15809CE4" w14:textId="77777777" w:rsidR="00A3560B" w:rsidRPr="00A3560B" w:rsidRDefault="00A3560B" w:rsidP="00A3560B">
      <w:pPr>
        <w:spacing w:line="240" w:lineRule="auto"/>
        <w:ind w:left="360" w:firstLine="0"/>
        <w:jc w:val="left"/>
        <w:rPr>
          <w:rFonts w:ascii="Arial" w:hAnsi="Arial"/>
          <w:szCs w:val="22"/>
        </w:rPr>
      </w:pPr>
    </w:p>
    <w:p w14:paraId="020F910D" w14:textId="77777777" w:rsidR="00A3560B" w:rsidRPr="00A3560B" w:rsidRDefault="00A3560B" w:rsidP="00A3560B">
      <w:pPr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Single fails the rifle qualification four consecutive quarterlies</w:t>
      </w:r>
    </w:p>
    <w:p w14:paraId="2A3C585F" w14:textId="77777777" w:rsidR="00A3560B" w:rsidRPr="00A3560B" w:rsidRDefault="00A3560B" w:rsidP="00A3560B">
      <w:pPr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Double fails the rifle qualification two consecutive quarterlies</w:t>
      </w:r>
    </w:p>
    <w:p w14:paraId="6816F447" w14:textId="77777777" w:rsidR="00A3560B" w:rsidRPr="00A3560B" w:rsidRDefault="00A3560B" w:rsidP="00A3560B">
      <w:pPr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Double fails the rifle qualification on any two quarterlies within a year time frame</w:t>
      </w:r>
    </w:p>
    <w:p w14:paraId="53A62860" w14:textId="77777777" w:rsidR="00A3560B" w:rsidRPr="00A3560B" w:rsidRDefault="00A3560B" w:rsidP="00A3560B">
      <w:pPr>
        <w:numPr>
          <w:ilvl w:val="1"/>
          <w:numId w:val="1"/>
        </w:numPr>
        <w:spacing w:line="276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When a rifle operator has failed 50% or more of rifle qualification over an established period of time</w:t>
      </w:r>
    </w:p>
    <w:p w14:paraId="2867C9E3" w14:textId="77777777" w:rsidR="00A3560B" w:rsidRPr="00A3560B" w:rsidRDefault="00A3560B" w:rsidP="00A3560B">
      <w:pPr>
        <w:ind w:left="1080"/>
        <w:rPr>
          <w:rFonts w:ascii="Arial" w:hAnsi="Arial"/>
          <w:szCs w:val="22"/>
        </w:rPr>
      </w:pPr>
    </w:p>
    <w:p w14:paraId="30B8C93B" w14:textId="2985FE28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>), rifle operators will notify a supervisor of a rifle deployment as soon as possible.</w:t>
      </w:r>
    </w:p>
    <w:p w14:paraId="3C0CA604" w14:textId="77777777" w:rsidR="00A3560B" w:rsidRPr="00A3560B" w:rsidRDefault="00A3560B" w:rsidP="00A3560B">
      <w:pPr>
        <w:ind w:firstLine="0"/>
        <w:rPr>
          <w:rFonts w:ascii="Arial" w:hAnsi="Arial"/>
          <w:szCs w:val="22"/>
        </w:rPr>
      </w:pPr>
    </w:p>
    <w:p w14:paraId="4C49A92A" w14:textId="77777777" w:rsidR="00A3560B" w:rsidRPr="00A3560B" w:rsidRDefault="00A3560B" w:rsidP="00A3560B">
      <w:pPr>
        <w:ind w:firstLine="720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True   /</w:t>
      </w:r>
      <w:r w:rsidRPr="00A3560B">
        <w:rPr>
          <w:rFonts w:ascii="Arial" w:hAnsi="Arial"/>
          <w:b/>
          <w:szCs w:val="22"/>
        </w:rPr>
        <w:t xml:space="preserve">   </w:t>
      </w:r>
      <w:r w:rsidRPr="00A3560B">
        <w:rPr>
          <w:rFonts w:ascii="Arial" w:hAnsi="Arial"/>
          <w:szCs w:val="22"/>
        </w:rPr>
        <w:t>False</w:t>
      </w:r>
    </w:p>
    <w:p w14:paraId="40EB9590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28D57EF8" w14:textId="047BF23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>), employees who have deployed with a rifle will not initiate any physical hand-to-hand confrontation. However, they may make hands-on arrest when exigent circumstances exist.</w:t>
      </w:r>
    </w:p>
    <w:p w14:paraId="2174B8C7" w14:textId="77777777" w:rsidR="00A3560B" w:rsidRPr="00A3560B" w:rsidRDefault="00A3560B" w:rsidP="00A3560B">
      <w:pPr>
        <w:ind w:left="1080" w:firstLine="360"/>
        <w:rPr>
          <w:rFonts w:ascii="Arial" w:hAnsi="Arial"/>
          <w:szCs w:val="22"/>
        </w:rPr>
      </w:pPr>
    </w:p>
    <w:p w14:paraId="15E1651D" w14:textId="77777777" w:rsidR="00A3560B" w:rsidRPr="00A3560B" w:rsidRDefault="00A3560B" w:rsidP="00A3560B">
      <w:pPr>
        <w:ind w:firstLine="720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True   /</w:t>
      </w:r>
      <w:r w:rsidRPr="00A3560B">
        <w:rPr>
          <w:rFonts w:ascii="Arial" w:hAnsi="Arial"/>
          <w:b/>
          <w:szCs w:val="22"/>
        </w:rPr>
        <w:t xml:space="preserve">   </w:t>
      </w:r>
      <w:r w:rsidRPr="00A3560B">
        <w:rPr>
          <w:rFonts w:ascii="Arial" w:hAnsi="Arial"/>
          <w:szCs w:val="22"/>
        </w:rPr>
        <w:t>False</w:t>
      </w:r>
    </w:p>
    <w:p w14:paraId="02F0D392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6BF126D5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POST Rifle Instructor manual, Minute of Angle (MOA) means 1/60</w:t>
      </w:r>
      <w:r w:rsidRPr="00A3560B">
        <w:rPr>
          <w:rFonts w:ascii="Arial" w:hAnsi="Arial"/>
          <w:szCs w:val="22"/>
          <w:vertAlign w:val="superscript"/>
        </w:rPr>
        <w:t>th</w:t>
      </w:r>
      <w:r w:rsidRPr="00A3560B">
        <w:rPr>
          <w:rFonts w:ascii="Arial" w:hAnsi="Arial"/>
          <w:szCs w:val="22"/>
        </w:rPr>
        <w:t xml:space="preserve"> of one degree, and is equivalent to </w:t>
      </w:r>
      <w:r w:rsidRPr="00A3560B">
        <w:rPr>
          <w:rFonts w:ascii="Arial" w:hAnsi="Arial"/>
          <w:szCs w:val="22"/>
          <w:u w:val="single"/>
        </w:rPr>
        <w:t>______</w:t>
      </w:r>
      <w:r w:rsidRPr="00A3560B">
        <w:rPr>
          <w:rFonts w:ascii="Arial" w:hAnsi="Arial"/>
          <w:szCs w:val="22"/>
        </w:rPr>
        <w:t xml:space="preserve"> inch at </w:t>
      </w:r>
      <w:r w:rsidRPr="00A3560B">
        <w:rPr>
          <w:rFonts w:ascii="Arial" w:hAnsi="Arial"/>
          <w:szCs w:val="22"/>
          <w:u w:val="single"/>
        </w:rPr>
        <w:t>______</w:t>
      </w:r>
      <w:r w:rsidRPr="00A3560B">
        <w:rPr>
          <w:rFonts w:ascii="Arial" w:hAnsi="Arial"/>
          <w:szCs w:val="22"/>
        </w:rPr>
        <w:t xml:space="preserve"> yards.</w:t>
      </w:r>
    </w:p>
    <w:p w14:paraId="1D6BAC53" w14:textId="77777777" w:rsidR="00A3560B" w:rsidRPr="00A3560B" w:rsidRDefault="00A3560B" w:rsidP="00A3560B">
      <w:pPr>
        <w:ind w:firstLine="0"/>
        <w:rPr>
          <w:rFonts w:ascii="Arial" w:hAnsi="Arial"/>
          <w:szCs w:val="22"/>
        </w:rPr>
      </w:pPr>
    </w:p>
    <w:p w14:paraId="46BEA8C5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POST Rifle Instructor manual, what are the three types of ballistics?</w:t>
      </w:r>
    </w:p>
    <w:p w14:paraId="1B5D6563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690735F1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</w:t>
      </w:r>
    </w:p>
    <w:p w14:paraId="54AD5A7B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</w:t>
      </w:r>
    </w:p>
    <w:p w14:paraId="19750B29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_______________________</w:t>
      </w:r>
    </w:p>
    <w:p w14:paraId="3A39DBA4" w14:textId="77777777" w:rsidR="00A3560B" w:rsidRPr="00A3560B" w:rsidRDefault="00A3560B" w:rsidP="00A3560B">
      <w:pPr>
        <w:ind w:left="720"/>
        <w:rPr>
          <w:rFonts w:ascii="Arial" w:hAnsi="Arial"/>
          <w:szCs w:val="22"/>
        </w:rPr>
      </w:pPr>
    </w:p>
    <w:p w14:paraId="58AC01D0" w14:textId="07B97DB2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>), rifle inspections, modifications, and repairs can be completed by any certified rifle instructor.</w:t>
      </w:r>
    </w:p>
    <w:p w14:paraId="59CE5D3B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5CDB8403" w14:textId="77777777" w:rsidR="00A3560B" w:rsidRPr="00A3560B" w:rsidRDefault="00A3560B" w:rsidP="00A3560B">
      <w:pPr>
        <w:ind w:firstLine="720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True   /   False</w:t>
      </w:r>
    </w:p>
    <w:p w14:paraId="6C645049" w14:textId="6CCCE80A" w:rsidR="00A3560B" w:rsidRDefault="00A3560B" w:rsidP="00F175AF">
      <w:pPr>
        <w:ind w:firstLine="0"/>
        <w:rPr>
          <w:rFonts w:ascii="Arial" w:hAnsi="Arial"/>
          <w:szCs w:val="22"/>
        </w:rPr>
      </w:pPr>
    </w:p>
    <w:p w14:paraId="0BEEAAC4" w14:textId="5E19E0AA" w:rsidR="00F175AF" w:rsidRDefault="00F175AF" w:rsidP="00F175AF">
      <w:pPr>
        <w:ind w:firstLine="0"/>
        <w:rPr>
          <w:rFonts w:ascii="Arial" w:hAnsi="Arial"/>
          <w:szCs w:val="22"/>
        </w:rPr>
      </w:pPr>
    </w:p>
    <w:p w14:paraId="21CCD431" w14:textId="77777777" w:rsidR="00F175AF" w:rsidRPr="00A3560B" w:rsidRDefault="00F175AF" w:rsidP="00F175AF">
      <w:pPr>
        <w:ind w:firstLine="0"/>
        <w:rPr>
          <w:rFonts w:ascii="Arial" w:hAnsi="Arial"/>
          <w:szCs w:val="22"/>
        </w:rPr>
      </w:pPr>
    </w:p>
    <w:p w14:paraId="40B124F2" w14:textId="77777777" w:rsidR="00F175AF" w:rsidRPr="00A3560B" w:rsidRDefault="00F175AF" w:rsidP="00F175AF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lastRenderedPageBreak/>
        <w:t>According to the department rifle policy (</w:t>
      </w:r>
      <w:r>
        <w:rPr>
          <w:rFonts w:ascii="Arial" w:hAnsi="Arial"/>
          <w:i/>
          <w:iCs/>
          <w:szCs w:val="22"/>
        </w:rPr>
        <w:t>p</w:t>
      </w:r>
      <w:r w:rsidRPr="00F175AF">
        <w:rPr>
          <w:rFonts w:ascii="Arial" w:hAnsi="Arial"/>
          <w:i/>
          <w:iCs/>
          <w:szCs w:val="22"/>
        </w:rPr>
        <w:t>olicy number</w:t>
      </w:r>
      <w:r w:rsidRPr="00A3560B">
        <w:rPr>
          <w:rFonts w:ascii="Arial" w:hAnsi="Arial"/>
          <w:szCs w:val="22"/>
        </w:rPr>
        <w:t>), personally owned rifles will be inspected, modified, and repaired by the Rifle Training Squad.</w:t>
      </w:r>
    </w:p>
    <w:p w14:paraId="66E32803" w14:textId="77777777" w:rsidR="00F175AF" w:rsidRPr="00A3560B" w:rsidRDefault="00F175AF" w:rsidP="00F175AF">
      <w:pPr>
        <w:rPr>
          <w:rFonts w:ascii="Arial" w:hAnsi="Arial"/>
          <w:szCs w:val="22"/>
        </w:rPr>
      </w:pPr>
    </w:p>
    <w:p w14:paraId="3382DB99" w14:textId="77777777" w:rsidR="00F175AF" w:rsidRPr="00A3560B" w:rsidRDefault="00F175AF" w:rsidP="00F175AF">
      <w:pPr>
        <w:ind w:firstLine="720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True</w:t>
      </w:r>
      <w:r w:rsidRPr="00A3560B">
        <w:rPr>
          <w:rFonts w:ascii="Arial" w:hAnsi="Arial"/>
          <w:b/>
          <w:szCs w:val="22"/>
        </w:rPr>
        <w:t xml:space="preserve">   /   </w:t>
      </w:r>
      <w:r w:rsidRPr="00A3560B">
        <w:rPr>
          <w:rFonts w:ascii="Arial" w:hAnsi="Arial"/>
          <w:szCs w:val="22"/>
        </w:rPr>
        <w:t>False</w:t>
      </w:r>
    </w:p>
    <w:p w14:paraId="5F69019F" w14:textId="77777777" w:rsidR="00A3560B" w:rsidRPr="00A3560B" w:rsidRDefault="00A3560B" w:rsidP="00F175AF">
      <w:pPr>
        <w:ind w:firstLine="0"/>
        <w:rPr>
          <w:rFonts w:ascii="Arial" w:hAnsi="Arial"/>
          <w:szCs w:val="22"/>
        </w:rPr>
      </w:pPr>
    </w:p>
    <w:p w14:paraId="62CEBD5D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POST Rifle Instructor manual, list the six fundamentals of marksmanship.</w:t>
      </w:r>
    </w:p>
    <w:p w14:paraId="30437686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2726AF13" w14:textId="77777777" w:rsidR="00A3560B" w:rsidRPr="00A3560B" w:rsidRDefault="00A3560B" w:rsidP="00A3560B">
      <w:pPr>
        <w:pStyle w:val="ListParagraph"/>
        <w:numPr>
          <w:ilvl w:val="1"/>
          <w:numId w:val="2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</w:t>
      </w:r>
    </w:p>
    <w:p w14:paraId="12172ED1" w14:textId="77777777" w:rsidR="00A3560B" w:rsidRPr="00A3560B" w:rsidRDefault="00A3560B" w:rsidP="00A3560B">
      <w:pPr>
        <w:pStyle w:val="ListParagraph"/>
        <w:numPr>
          <w:ilvl w:val="1"/>
          <w:numId w:val="2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</w:t>
      </w:r>
    </w:p>
    <w:p w14:paraId="1E6BC345" w14:textId="77777777" w:rsidR="00A3560B" w:rsidRPr="00A3560B" w:rsidRDefault="00A3560B" w:rsidP="00A3560B">
      <w:pPr>
        <w:pStyle w:val="ListParagraph"/>
        <w:numPr>
          <w:ilvl w:val="1"/>
          <w:numId w:val="2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</w:t>
      </w:r>
    </w:p>
    <w:p w14:paraId="272F0283" w14:textId="77777777" w:rsidR="00A3560B" w:rsidRPr="00A3560B" w:rsidRDefault="00A3560B" w:rsidP="00A3560B">
      <w:pPr>
        <w:pStyle w:val="ListParagraph"/>
        <w:numPr>
          <w:ilvl w:val="1"/>
          <w:numId w:val="2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</w:t>
      </w:r>
    </w:p>
    <w:p w14:paraId="51802A44" w14:textId="77777777" w:rsidR="00A3560B" w:rsidRPr="00A3560B" w:rsidRDefault="00A3560B" w:rsidP="00A3560B">
      <w:pPr>
        <w:pStyle w:val="ListParagraph"/>
        <w:numPr>
          <w:ilvl w:val="1"/>
          <w:numId w:val="2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</w:t>
      </w:r>
    </w:p>
    <w:p w14:paraId="3CE241E7" w14:textId="77777777" w:rsidR="00A3560B" w:rsidRPr="00A3560B" w:rsidRDefault="00A3560B" w:rsidP="00A3560B">
      <w:pPr>
        <w:pStyle w:val="ListParagraph"/>
        <w:numPr>
          <w:ilvl w:val="1"/>
          <w:numId w:val="2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______________________</w:t>
      </w:r>
    </w:p>
    <w:p w14:paraId="3ED1DBE3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13ED6EBB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AZ POST Rifle Instructor manual, the number of inches for the barrel rifling to make one full revolution is called…</w:t>
      </w:r>
    </w:p>
    <w:p w14:paraId="16BDB88E" w14:textId="77777777" w:rsidR="00A3560B" w:rsidRPr="00A3560B" w:rsidRDefault="00A3560B" w:rsidP="00A3560B">
      <w:pPr>
        <w:ind w:left="360"/>
        <w:rPr>
          <w:rFonts w:ascii="Arial" w:hAnsi="Arial"/>
          <w:szCs w:val="22"/>
        </w:rPr>
      </w:pPr>
    </w:p>
    <w:p w14:paraId="075DD10B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Barrel twist</w:t>
      </w:r>
    </w:p>
    <w:p w14:paraId="352941FA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Twist rate</w:t>
      </w:r>
    </w:p>
    <w:p w14:paraId="0AD4E964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Rifle twist</w:t>
      </w:r>
    </w:p>
    <w:p w14:paraId="250A6571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Ballistic rate</w:t>
      </w:r>
    </w:p>
    <w:p w14:paraId="1AE257CD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784F0C57" w14:textId="77777777" w:rsidR="00A3560B" w:rsidRPr="00A3560B" w:rsidRDefault="00A3560B" w:rsidP="00A3560B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POST Rifle Instructor manual, what two external forces are always acting on a bullet in flight?</w:t>
      </w:r>
    </w:p>
    <w:p w14:paraId="0B9960A4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161D30F3" w14:textId="77777777" w:rsidR="00A3560B" w:rsidRPr="00A3560B" w:rsidRDefault="00A3560B" w:rsidP="00A3560B">
      <w:pPr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Wind and humidity</w:t>
      </w:r>
    </w:p>
    <w:p w14:paraId="78EB84AF" w14:textId="77777777" w:rsidR="00A3560B" w:rsidRPr="00A3560B" w:rsidRDefault="00A3560B" w:rsidP="00A3560B">
      <w:pPr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Bullet weight and gravity</w:t>
      </w:r>
    </w:p>
    <w:p w14:paraId="7E4E266E" w14:textId="77777777" w:rsidR="00A3560B" w:rsidRPr="00A3560B" w:rsidRDefault="00A3560B" w:rsidP="00A3560B">
      <w:pPr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Gravity and air resistance</w:t>
      </w:r>
    </w:p>
    <w:p w14:paraId="172549B7" w14:textId="77777777" w:rsidR="00A3560B" w:rsidRPr="00A3560B" w:rsidRDefault="00A3560B" w:rsidP="00A3560B">
      <w:pPr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Air density and temperature</w:t>
      </w:r>
    </w:p>
    <w:p w14:paraId="0C89BFC9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1B8F2E61" w14:textId="15F88F40" w:rsidR="00A3560B" w:rsidRPr="00A3560B" w:rsidRDefault="00A3560B" w:rsidP="00A3560B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 w:rsidR="00F175AF" w:rsidRPr="00F175AF"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 xml:space="preserve">), rifles will only be deployed when an </w:t>
      </w:r>
      <w:r w:rsidRPr="00A3560B">
        <w:rPr>
          <w:rFonts w:ascii="Arial" w:hAnsi="Arial"/>
          <w:szCs w:val="22"/>
          <w:u w:val="single"/>
        </w:rPr>
        <w:t>__________________</w:t>
      </w:r>
      <w:r w:rsidRPr="00A3560B">
        <w:rPr>
          <w:rFonts w:ascii="Arial" w:hAnsi="Arial"/>
          <w:szCs w:val="22"/>
        </w:rPr>
        <w:t xml:space="preserve"> situation exists.</w:t>
      </w:r>
    </w:p>
    <w:p w14:paraId="2C6404FA" w14:textId="297C6574" w:rsidR="00A3560B" w:rsidRDefault="00A3560B" w:rsidP="00F175AF">
      <w:pPr>
        <w:ind w:firstLine="0"/>
        <w:rPr>
          <w:rFonts w:ascii="Arial" w:hAnsi="Arial"/>
          <w:szCs w:val="22"/>
        </w:rPr>
      </w:pPr>
    </w:p>
    <w:p w14:paraId="244CD574" w14:textId="77777777" w:rsidR="00F175AF" w:rsidRPr="00F175AF" w:rsidRDefault="00F175AF" w:rsidP="00F175AF">
      <w:pPr>
        <w:ind w:firstLine="0"/>
        <w:rPr>
          <w:rFonts w:ascii="Arial" w:hAnsi="Arial"/>
          <w:szCs w:val="22"/>
        </w:rPr>
      </w:pPr>
    </w:p>
    <w:p w14:paraId="141FBBD2" w14:textId="342C97EA" w:rsidR="00A3560B" w:rsidRPr="00A3560B" w:rsidRDefault="00A3560B" w:rsidP="00A3560B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According to the department rifle policy (</w:t>
      </w:r>
      <w:r w:rsidR="00F175AF" w:rsidRPr="00F175AF">
        <w:rPr>
          <w:rFonts w:ascii="Arial" w:hAnsi="Arial"/>
          <w:i/>
          <w:iCs/>
          <w:szCs w:val="22"/>
        </w:rPr>
        <w:t>Policy number</w:t>
      </w:r>
      <w:r w:rsidRPr="00A3560B">
        <w:rPr>
          <w:rFonts w:ascii="Arial" w:hAnsi="Arial"/>
          <w:szCs w:val="22"/>
        </w:rPr>
        <w:t>), which of the following is NOT a part of condition 2 carry…</w:t>
      </w:r>
    </w:p>
    <w:p w14:paraId="20752854" w14:textId="77777777" w:rsidR="00A3560B" w:rsidRPr="00A3560B" w:rsidRDefault="00A3560B" w:rsidP="00A3560B">
      <w:pPr>
        <w:pStyle w:val="ListParagraph"/>
        <w:rPr>
          <w:rFonts w:ascii="Arial" w:hAnsi="Arial"/>
          <w:szCs w:val="22"/>
        </w:rPr>
      </w:pPr>
    </w:p>
    <w:p w14:paraId="4998EB77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Magazine inserted</w:t>
      </w:r>
    </w:p>
    <w:p w14:paraId="0A8E22FA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 xml:space="preserve">Bolt locked to the rear </w:t>
      </w:r>
    </w:p>
    <w:p w14:paraId="09E09622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Chamber empty</w:t>
      </w:r>
    </w:p>
    <w:p w14:paraId="07EC4A81" w14:textId="77777777" w:rsidR="00A3560B" w:rsidRPr="00A3560B" w:rsidRDefault="00A3560B" w:rsidP="00A3560B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Weapon on safe</w:t>
      </w:r>
    </w:p>
    <w:p w14:paraId="0EF2FA87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1A81C158" w14:textId="77777777" w:rsidR="00A3560B" w:rsidRPr="00A3560B" w:rsidRDefault="00A3560B" w:rsidP="00A3560B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You are zeroing a rifle operator at 50 yards. The group impact is 6 inches low and 5 inches right. What is the correction in MOA?</w:t>
      </w:r>
    </w:p>
    <w:p w14:paraId="7EE31E90" w14:textId="77777777" w:rsidR="00A3560B" w:rsidRPr="00A3560B" w:rsidRDefault="00A3560B" w:rsidP="00A3560B">
      <w:pPr>
        <w:ind w:left="360"/>
        <w:rPr>
          <w:rFonts w:ascii="Arial" w:hAnsi="Arial"/>
          <w:szCs w:val="22"/>
        </w:rPr>
      </w:pPr>
    </w:p>
    <w:p w14:paraId="6A187318" w14:textId="77777777" w:rsidR="00A3560B" w:rsidRPr="00A3560B" w:rsidRDefault="00A3560B" w:rsidP="00A3560B">
      <w:pPr>
        <w:ind w:left="360"/>
        <w:rPr>
          <w:rFonts w:ascii="Arial" w:hAnsi="Arial"/>
          <w:szCs w:val="22"/>
        </w:rPr>
      </w:pPr>
      <w:r w:rsidRPr="00A3560B">
        <w:rPr>
          <w:rFonts w:ascii="Arial" w:hAnsi="Arial"/>
          <w:szCs w:val="22"/>
          <w:u w:val="single"/>
        </w:rPr>
        <w:t>_______</w:t>
      </w:r>
      <w:r w:rsidRPr="00A3560B">
        <w:rPr>
          <w:rFonts w:ascii="Arial" w:hAnsi="Arial"/>
          <w:szCs w:val="22"/>
        </w:rPr>
        <w:t xml:space="preserve"> MOA up   /   </w:t>
      </w:r>
      <w:r w:rsidRPr="00A3560B">
        <w:rPr>
          <w:rFonts w:ascii="Arial" w:hAnsi="Arial"/>
          <w:szCs w:val="22"/>
          <w:u w:val="single"/>
        </w:rPr>
        <w:t>_______</w:t>
      </w:r>
      <w:r w:rsidRPr="00A3560B">
        <w:rPr>
          <w:rFonts w:ascii="Arial" w:hAnsi="Arial"/>
          <w:szCs w:val="22"/>
        </w:rPr>
        <w:t xml:space="preserve"> MOA right</w:t>
      </w:r>
    </w:p>
    <w:p w14:paraId="4704586E" w14:textId="77777777" w:rsidR="00A3560B" w:rsidRPr="00A3560B" w:rsidRDefault="00A3560B" w:rsidP="00A3560B">
      <w:pPr>
        <w:ind w:left="360"/>
        <w:rPr>
          <w:rFonts w:ascii="Arial" w:hAnsi="Arial"/>
          <w:szCs w:val="22"/>
        </w:rPr>
      </w:pPr>
    </w:p>
    <w:p w14:paraId="0CC13F58" w14:textId="77777777" w:rsidR="00A3560B" w:rsidRPr="00A3560B" w:rsidRDefault="00A3560B" w:rsidP="00A3560B">
      <w:pPr>
        <w:rPr>
          <w:rFonts w:ascii="Arial" w:hAnsi="Arial"/>
          <w:szCs w:val="22"/>
        </w:rPr>
      </w:pPr>
    </w:p>
    <w:p w14:paraId="6CA7BC1A" w14:textId="77777777" w:rsidR="00A3560B" w:rsidRPr="00A3560B" w:rsidRDefault="00A3560B" w:rsidP="00A3560B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A3560B">
        <w:rPr>
          <w:rFonts w:ascii="Arial" w:hAnsi="Arial"/>
          <w:szCs w:val="22"/>
        </w:rPr>
        <w:t>Using the answers in Question 19, what is the clicks for an optic with ½ MOA adjustments.</w:t>
      </w:r>
    </w:p>
    <w:p w14:paraId="79E826EE" w14:textId="77777777" w:rsidR="00A3560B" w:rsidRPr="00A3560B" w:rsidRDefault="00A3560B" w:rsidP="00A3560B">
      <w:pPr>
        <w:pStyle w:val="ListParagraph"/>
        <w:ind w:left="360"/>
        <w:rPr>
          <w:rFonts w:ascii="Arial" w:hAnsi="Arial"/>
          <w:szCs w:val="22"/>
        </w:rPr>
      </w:pPr>
    </w:p>
    <w:p w14:paraId="5A2A7178" w14:textId="77777777" w:rsidR="00A3560B" w:rsidRPr="00A3560B" w:rsidRDefault="00A3560B" w:rsidP="00A3560B">
      <w:pPr>
        <w:ind w:left="360"/>
        <w:rPr>
          <w:rFonts w:ascii="Arial" w:hAnsi="Arial"/>
          <w:szCs w:val="22"/>
        </w:rPr>
      </w:pPr>
      <w:r w:rsidRPr="00A3560B">
        <w:rPr>
          <w:rFonts w:ascii="Arial" w:hAnsi="Arial"/>
          <w:szCs w:val="22"/>
          <w:u w:val="single"/>
        </w:rPr>
        <w:t>_______</w:t>
      </w:r>
      <w:r w:rsidRPr="00A3560B">
        <w:rPr>
          <w:rFonts w:ascii="Arial" w:hAnsi="Arial"/>
          <w:szCs w:val="22"/>
        </w:rPr>
        <w:t xml:space="preserve"> clicks up   /   </w:t>
      </w:r>
      <w:r w:rsidRPr="00A3560B">
        <w:rPr>
          <w:rFonts w:ascii="Arial" w:hAnsi="Arial"/>
          <w:szCs w:val="22"/>
          <w:u w:val="single"/>
        </w:rPr>
        <w:t>_______</w:t>
      </w:r>
      <w:r w:rsidRPr="00A3560B">
        <w:rPr>
          <w:rFonts w:ascii="Arial" w:hAnsi="Arial"/>
          <w:szCs w:val="22"/>
        </w:rPr>
        <w:t xml:space="preserve"> clicks right</w:t>
      </w:r>
    </w:p>
    <w:p w14:paraId="57B13902" w14:textId="77777777" w:rsidR="00C23B80" w:rsidRPr="00A3560B" w:rsidRDefault="00C23B80">
      <w:pPr>
        <w:rPr>
          <w:rFonts w:ascii="Arial" w:hAnsi="Arial"/>
          <w:szCs w:val="22"/>
        </w:rPr>
      </w:pPr>
    </w:p>
    <w:sectPr w:rsidR="00C23B80" w:rsidRPr="00A356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4A7D" w14:textId="77777777" w:rsidR="00A3560B" w:rsidRDefault="00A3560B" w:rsidP="00A3560B">
      <w:pPr>
        <w:spacing w:line="240" w:lineRule="auto"/>
      </w:pPr>
      <w:r>
        <w:separator/>
      </w:r>
    </w:p>
  </w:endnote>
  <w:endnote w:type="continuationSeparator" w:id="0">
    <w:p w14:paraId="220C8EE8" w14:textId="77777777" w:rsidR="00A3560B" w:rsidRDefault="00A3560B" w:rsidP="00A35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13239"/>
      <w:docPartObj>
        <w:docPartGallery w:val="Page Numbers (Bottom of Page)"/>
        <w:docPartUnique/>
      </w:docPartObj>
    </w:sdtPr>
    <w:sdtEndPr>
      <w:rPr>
        <w:rFonts w:ascii="Arial" w:hAnsi="Arial"/>
        <w:noProof/>
      </w:rPr>
    </w:sdtEndPr>
    <w:sdtContent>
      <w:p w14:paraId="70AA428F" w14:textId="08CD9FA4" w:rsidR="00F175AF" w:rsidRDefault="00F175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AF0BD" w14:textId="77777777" w:rsidR="00F175AF" w:rsidRDefault="00F1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CEBC" w14:textId="77777777" w:rsidR="00A3560B" w:rsidRDefault="00A3560B" w:rsidP="00A3560B">
      <w:pPr>
        <w:spacing w:line="240" w:lineRule="auto"/>
      </w:pPr>
      <w:r>
        <w:separator/>
      </w:r>
    </w:p>
  </w:footnote>
  <w:footnote w:type="continuationSeparator" w:id="0">
    <w:p w14:paraId="6A3083C8" w14:textId="77777777" w:rsidR="00A3560B" w:rsidRDefault="00A3560B" w:rsidP="00A35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3380" w14:textId="5718A176" w:rsidR="00A3560B" w:rsidRPr="00AB14AE" w:rsidRDefault="00A3560B" w:rsidP="00A3560B">
    <w:pPr>
      <w:pStyle w:val="Header"/>
      <w:ind w:firstLine="0"/>
      <w:jc w:val="right"/>
      <w:rPr>
        <w:rFonts w:ascii="Arial" w:hAnsi="Arial"/>
        <w:szCs w:val="22"/>
      </w:rPr>
    </w:pPr>
    <w:r w:rsidRPr="00697E21">
      <w:rPr>
        <w:rFonts w:ascii="Arial" w:hAnsi="Arial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B50B60" wp14:editId="598241C8">
              <wp:simplePos x="0" y="0"/>
              <wp:positionH relativeFrom="margin">
                <wp:align>left</wp:align>
              </wp:positionH>
              <wp:positionV relativeFrom="paragraph">
                <wp:posOffset>6622</wp:posOffset>
              </wp:positionV>
              <wp:extent cx="1663065" cy="278130"/>
              <wp:effectExtent l="0" t="0" r="13335" b="26670"/>
              <wp:wrapThrough wrapText="bothSides">
                <wp:wrapPolygon edited="0">
                  <wp:start x="0" y="0"/>
                  <wp:lineTo x="0" y="22192"/>
                  <wp:lineTo x="21526" y="22192"/>
                  <wp:lineTo x="21526" y="0"/>
                  <wp:lineTo x="0" y="0"/>
                </wp:wrapPolygon>
              </wp:wrapThrough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806B20" w14:textId="77777777" w:rsidR="00A3560B" w:rsidRPr="00697E21" w:rsidRDefault="00A3560B" w:rsidP="00A3560B">
                          <w:pPr>
                            <w:ind w:firstLine="0"/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  <w:r w:rsidRPr="00697E21">
                            <w:rPr>
                              <w:rFonts w:ascii="Arial" w:hAnsi="Arial"/>
                              <w:b/>
                              <w:bCs/>
                            </w:rPr>
                            <w:t>INSERT LOGO HERE</w:t>
                          </w:r>
                        </w:p>
                        <w:p w14:paraId="7C9AA25B" w14:textId="77777777" w:rsidR="00A3560B" w:rsidRDefault="00A3560B" w:rsidP="00A356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0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5pt;width:130.95pt;height:2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ENEQIAAB8EAAAOAAAAZHJzL2Uyb0RvYy54bWysU9tu2zAMfR+wfxD0vthJkzQ14hRdugwD&#10;ugvQ7QNoWY6FyaImKbGzrx+lpGnQbS/D/CCIJnVIHh4ub4dOs710XqEp+XiUcyaNwFqZbcm/fd28&#10;WXDmA5gaNBpZ8oP0/Hb1+tWyt4WcYIu6lo4RiPFFb0vehmCLLPOilR34EVppyNmg6yCQ6bZZ7aAn&#10;9E5nkzyfZz262joU0nv6e3908lXCbxopwuem8TIwXXKqLaTTpbOKZ7ZaQrF1YFslTmXAP1TRgTKU&#10;9Ax1DwHYzqnfoDolHHpswkhgl2HTKCFTD9TNOH/RzWMLVqZeiBxvzzT5/wcrPu0f7RfHwvAWBxpg&#10;asLbBxTfPTO4bsFs5Z1z2LcSako8jpRlvfXF6Wmk2hc+glT9R6xpyLALmICGxnWRFeqTEToN4HAm&#10;XQ6BiZhyPr/K5zPOBPkm14vxVZpKBsXTa+t8eC+xY/FSckdDTeiwf/AhVgPFU0hM5lGreqO0Tobb&#10;Vmvt2B5IAJv0pQZehGnD+pLfzCazIwF/hcjT9yeITgVSslZdyRfnICgibe9MnXQWQOnjnUrW5sRj&#10;pO5IYhiqgQIjnxXWB2LU4VGxtGF0adH95KwntZbc/9iBk5zpD4amcjOeTqO8kzGdXU/IcJee6tID&#10;RhBUyQNnx+s6pJWIhBm8o+k1KhH7XMmpVlJh4vu0MVHml3aKet7r1S8AAAD//wMAUEsDBBQABgAI&#10;AAAAIQAKcVJx3AAAAAUBAAAPAAAAZHJzL2Rvd25yZXYueG1sTI9BT8MwDIXvSPyHyEhcEEs3qtKV&#10;phNCAsENBoJr1nhtReKUJOvKv8ec4GQ9P+u9z/VmdlZMGOLgScFykYFAar0ZqFPw9np/WYKISZPR&#10;1hMq+MYIm+b0pNaV8Ud6wWmbOsEhFCutoE9prKSMbY9Ox4Ufkdjb++B0Yhk6aYI+crizcpVlhXR6&#10;IG7o9Yh3Pbaf24NTUOaP00d8unp+b4u9XaeL6+nhKyh1fjbf3oBIOKe/Y/jFZ3RomGnnD2SisAr4&#10;kcRbHmyuiuUaxE5Bnpcgm1r+p29+AAAA//8DAFBLAQItABQABgAIAAAAIQC2gziS/gAAAOEBAAAT&#10;AAAAAAAAAAAAAAAAAAAAAABbQ29udGVudF9UeXBlc10ueG1sUEsBAi0AFAAGAAgAAAAhADj9If/W&#10;AAAAlAEAAAsAAAAAAAAAAAAAAAAALwEAAF9yZWxzLy5yZWxzUEsBAi0AFAAGAAgAAAAhAA4I0Q0R&#10;AgAAHwQAAA4AAAAAAAAAAAAAAAAALgIAAGRycy9lMm9Eb2MueG1sUEsBAi0AFAAGAAgAAAAhAApx&#10;UnHcAAAABQEAAA8AAAAAAAAAAAAAAAAAawQAAGRycy9kb3ducmV2LnhtbFBLBQYAAAAABAAEAPMA&#10;AAB0BQAAAAA=&#10;">
              <v:textbox>
                <w:txbxContent>
                  <w:p w14:paraId="7F806B20" w14:textId="77777777" w:rsidR="00A3560B" w:rsidRPr="00697E21" w:rsidRDefault="00A3560B" w:rsidP="00A3560B">
                    <w:pPr>
                      <w:ind w:firstLine="0"/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  <w:r w:rsidRPr="00697E21">
                      <w:rPr>
                        <w:rFonts w:ascii="Arial" w:hAnsi="Arial"/>
                        <w:b/>
                        <w:bCs/>
                      </w:rPr>
                      <w:t>INSERT LOGO HERE</w:t>
                    </w:r>
                  </w:p>
                  <w:p w14:paraId="7C9AA25B" w14:textId="77777777" w:rsidR="00A3560B" w:rsidRDefault="00A3560B" w:rsidP="00A3560B"/>
                </w:txbxContent>
              </v:textbox>
              <w10:wrap type="through" anchorx="margin"/>
            </v:shape>
          </w:pict>
        </mc:Fallback>
      </mc:AlternateContent>
    </w:r>
    <w:r>
      <w:rPr>
        <w:rFonts w:ascii="Arial" w:hAnsi="Arial"/>
        <w:b/>
        <w:bCs/>
        <w:szCs w:val="22"/>
      </w:rPr>
      <w:t>RIFLE INSTRUCTOR SELECTION</w:t>
    </w:r>
  </w:p>
  <w:p w14:paraId="3F447E7B" w14:textId="60005455" w:rsidR="00A3560B" w:rsidRPr="00AB14AE" w:rsidRDefault="00A3560B" w:rsidP="00A3560B">
    <w:pPr>
      <w:pStyle w:val="Header"/>
      <w:ind w:firstLine="0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WRITTEN TEST</w:t>
    </w:r>
  </w:p>
  <w:p w14:paraId="71A879CA" w14:textId="77777777" w:rsidR="00A3560B" w:rsidRDefault="00A35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6A94"/>
    <w:multiLevelType w:val="hybridMultilevel"/>
    <w:tmpl w:val="112869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8720E54"/>
    <w:multiLevelType w:val="hybridMultilevel"/>
    <w:tmpl w:val="D1622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3074611">
    <w:abstractNumId w:val="1"/>
  </w:num>
  <w:num w:numId="2" w16cid:durableId="169523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0B"/>
    <w:rsid w:val="00A3560B"/>
    <w:rsid w:val="00C23B80"/>
    <w:rsid w:val="00F1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706A"/>
  <w15:chartTrackingRefBased/>
  <w15:docId w15:val="{03A47127-1492-42EA-AE88-7988A7F6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0B"/>
    <w:pPr>
      <w:spacing w:after="0"/>
      <w:ind w:firstLine="288"/>
      <w:jc w:val="both"/>
    </w:pPr>
    <w:rPr>
      <w:rFonts w:ascii="Times New Roman" w:hAnsi="Times New Roman" w:cs="Arial"/>
      <w:szCs w:val="24"/>
    </w:rPr>
  </w:style>
  <w:style w:type="paragraph" w:styleId="Heading1">
    <w:name w:val="heading 1"/>
    <w:basedOn w:val="Normal"/>
    <w:link w:val="Heading1Char"/>
    <w:uiPriority w:val="9"/>
    <w:qFormat/>
    <w:rsid w:val="00A3560B"/>
    <w:pPr>
      <w:spacing w:after="120" w:line="240" w:lineRule="auto"/>
      <w:jc w:val="center"/>
      <w:outlineLvl w:val="0"/>
    </w:pPr>
    <w:rPr>
      <w:rFonts w:ascii="Georgia" w:eastAsia="Times New Roman" w:hAnsi="Georgia"/>
      <w:b/>
      <w:bCs/>
      <w:color w:val="000000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60B"/>
    <w:rPr>
      <w:rFonts w:ascii="Georgia" w:eastAsia="Times New Roman" w:hAnsi="Georgia" w:cs="Arial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3560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356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0B"/>
    <w:rPr>
      <w:rFonts w:ascii="Times New Roman" w:hAnsi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356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0B"/>
    <w:rPr>
      <w:rFonts w:ascii="Times New Roman" w:hAnsi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Wood</dc:creator>
  <cp:keywords/>
  <dc:description/>
  <cp:lastModifiedBy>P Wood</cp:lastModifiedBy>
  <cp:revision>1</cp:revision>
  <dcterms:created xsi:type="dcterms:W3CDTF">2022-10-09T05:36:00Z</dcterms:created>
  <dcterms:modified xsi:type="dcterms:W3CDTF">2022-10-09T05:52:00Z</dcterms:modified>
</cp:coreProperties>
</file>