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ECD9" w14:textId="77777777" w:rsidR="00697E21" w:rsidRPr="00AB14AE" w:rsidRDefault="00697E21" w:rsidP="00697E21">
      <w:pPr>
        <w:rPr>
          <w:rFonts w:ascii="Arial" w:hAnsi="Arial"/>
          <w:szCs w:val="22"/>
        </w:rPr>
      </w:pPr>
    </w:p>
    <w:tbl>
      <w:tblPr>
        <w:tblStyle w:val="TableGrid"/>
        <w:tblW w:w="0" w:type="auto"/>
        <w:tblLook w:val="04A0" w:firstRow="1" w:lastRow="0" w:firstColumn="1" w:lastColumn="0" w:noHBand="0" w:noVBand="1"/>
      </w:tblPr>
      <w:tblGrid>
        <w:gridCol w:w="2965"/>
        <w:gridCol w:w="2277"/>
        <w:gridCol w:w="1795"/>
        <w:gridCol w:w="2313"/>
      </w:tblGrid>
      <w:tr w:rsidR="00697E21" w:rsidRPr="00AB14AE" w14:paraId="2302E731" w14:textId="77777777" w:rsidTr="008D6FFD">
        <w:trPr>
          <w:trHeight w:val="288"/>
        </w:trPr>
        <w:tc>
          <w:tcPr>
            <w:tcW w:w="2965" w:type="dxa"/>
            <w:vAlign w:val="center"/>
          </w:tcPr>
          <w:p w14:paraId="2D930BB0" w14:textId="77777777" w:rsidR="00697E21" w:rsidRPr="00AB14AE" w:rsidRDefault="00697E21" w:rsidP="00CD4AB5">
            <w:pPr>
              <w:ind w:firstLine="0"/>
              <w:rPr>
                <w:rFonts w:ascii="Arial" w:hAnsi="Arial"/>
                <w:sz w:val="22"/>
                <w:szCs w:val="22"/>
              </w:rPr>
            </w:pPr>
            <w:r w:rsidRPr="00AB14AE">
              <w:rPr>
                <w:rFonts w:ascii="Arial" w:hAnsi="Arial"/>
                <w:sz w:val="22"/>
                <w:szCs w:val="22"/>
              </w:rPr>
              <w:t>Job Title:</w:t>
            </w:r>
          </w:p>
        </w:tc>
        <w:tc>
          <w:tcPr>
            <w:tcW w:w="2277" w:type="dxa"/>
            <w:vAlign w:val="center"/>
          </w:tcPr>
          <w:p w14:paraId="7D342405" w14:textId="77777777" w:rsidR="00697E21" w:rsidRPr="00AB14AE" w:rsidRDefault="00697E21" w:rsidP="00CD4AB5">
            <w:pPr>
              <w:ind w:firstLine="0"/>
              <w:rPr>
                <w:rFonts w:ascii="Arial" w:hAnsi="Arial"/>
                <w:sz w:val="22"/>
                <w:szCs w:val="22"/>
              </w:rPr>
            </w:pPr>
            <w:r w:rsidRPr="00AB14AE">
              <w:rPr>
                <w:rFonts w:ascii="Arial" w:hAnsi="Arial"/>
                <w:sz w:val="22"/>
                <w:szCs w:val="22"/>
              </w:rPr>
              <w:t>Rangemaster</w:t>
            </w:r>
          </w:p>
        </w:tc>
        <w:tc>
          <w:tcPr>
            <w:tcW w:w="1795" w:type="dxa"/>
            <w:vAlign w:val="center"/>
          </w:tcPr>
          <w:p w14:paraId="5456BFCA" w14:textId="77777777" w:rsidR="00697E21" w:rsidRPr="00AB14AE" w:rsidRDefault="00697E21" w:rsidP="00CD4AB5">
            <w:pPr>
              <w:ind w:firstLine="0"/>
              <w:rPr>
                <w:rFonts w:ascii="Arial" w:hAnsi="Arial"/>
                <w:sz w:val="22"/>
                <w:szCs w:val="22"/>
              </w:rPr>
            </w:pPr>
            <w:r w:rsidRPr="00AB14AE">
              <w:rPr>
                <w:rFonts w:ascii="Arial" w:hAnsi="Arial"/>
                <w:sz w:val="22"/>
                <w:szCs w:val="22"/>
              </w:rPr>
              <w:t>Reports to:</w:t>
            </w:r>
          </w:p>
        </w:tc>
        <w:tc>
          <w:tcPr>
            <w:tcW w:w="2313" w:type="dxa"/>
            <w:vAlign w:val="center"/>
          </w:tcPr>
          <w:p w14:paraId="1F08787C" w14:textId="77777777" w:rsidR="00697E21" w:rsidRPr="00AB14AE" w:rsidRDefault="00697E21" w:rsidP="00CD4AB5">
            <w:pPr>
              <w:ind w:firstLine="0"/>
              <w:rPr>
                <w:rFonts w:ascii="Arial" w:hAnsi="Arial"/>
                <w:sz w:val="22"/>
                <w:szCs w:val="22"/>
              </w:rPr>
            </w:pPr>
            <w:r w:rsidRPr="00AB14AE">
              <w:rPr>
                <w:rFonts w:ascii="Arial" w:hAnsi="Arial"/>
                <w:sz w:val="22"/>
                <w:szCs w:val="22"/>
              </w:rPr>
              <w:t>Training Lieutenant</w:t>
            </w:r>
          </w:p>
        </w:tc>
      </w:tr>
      <w:tr w:rsidR="00697E21" w:rsidRPr="00AB14AE" w14:paraId="308C5B9B" w14:textId="77777777" w:rsidTr="008D6FFD">
        <w:trPr>
          <w:trHeight w:val="288"/>
        </w:trPr>
        <w:tc>
          <w:tcPr>
            <w:tcW w:w="2965" w:type="dxa"/>
            <w:vAlign w:val="center"/>
          </w:tcPr>
          <w:p w14:paraId="416C1AD7" w14:textId="77777777" w:rsidR="00697E21" w:rsidRPr="00AB14AE" w:rsidRDefault="00697E21" w:rsidP="00CD4AB5">
            <w:pPr>
              <w:ind w:firstLine="0"/>
              <w:rPr>
                <w:rFonts w:ascii="Arial" w:hAnsi="Arial"/>
                <w:sz w:val="22"/>
                <w:szCs w:val="22"/>
              </w:rPr>
            </w:pPr>
            <w:r w:rsidRPr="00AB14AE">
              <w:rPr>
                <w:rFonts w:ascii="Arial" w:hAnsi="Arial"/>
                <w:sz w:val="22"/>
                <w:szCs w:val="22"/>
              </w:rPr>
              <w:t>Grade:</w:t>
            </w:r>
          </w:p>
        </w:tc>
        <w:tc>
          <w:tcPr>
            <w:tcW w:w="2277" w:type="dxa"/>
            <w:vAlign w:val="center"/>
          </w:tcPr>
          <w:p w14:paraId="6B4E945A" w14:textId="77777777" w:rsidR="00697E21" w:rsidRPr="00AB14AE" w:rsidRDefault="00697E21" w:rsidP="00CD4AB5">
            <w:pPr>
              <w:ind w:firstLine="0"/>
              <w:rPr>
                <w:rFonts w:ascii="Arial" w:hAnsi="Arial"/>
                <w:sz w:val="22"/>
                <w:szCs w:val="22"/>
              </w:rPr>
            </w:pPr>
          </w:p>
        </w:tc>
        <w:tc>
          <w:tcPr>
            <w:tcW w:w="1795" w:type="dxa"/>
            <w:vAlign w:val="center"/>
          </w:tcPr>
          <w:p w14:paraId="409E3044" w14:textId="77777777" w:rsidR="00697E21" w:rsidRPr="00AB14AE" w:rsidRDefault="00697E21" w:rsidP="00CD4AB5">
            <w:pPr>
              <w:ind w:firstLine="0"/>
              <w:rPr>
                <w:rFonts w:ascii="Arial" w:hAnsi="Arial"/>
                <w:sz w:val="22"/>
                <w:szCs w:val="22"/>
              </w:rPr>
            </w:pPr>
            <w:r w:rsidRPr="00AB14AE">
              <w:rPr>
                <w:rFonts w:ascii="Arial" w:hAnsi="Arial"/>
                <w:sz w:val="22"/>
                <w:szCs w:val="22"/>
              </w:rPr>
              <w:t>Classification:</w:t>
            </w:r>
          </w:p>
        </w:tc>
        <w:tc>
          <w:tcPr>
            <w:tcW w:w="2313" w:type="dxa"/>
            <w:vAlign w:val="center"/>
          </w:tcPr>
          <w:p w14:paraId="0FAE6604" w14:textId="77777777" w:rsidR="00697E21" w:rsidRPr="00AB14AE" w:rsidRDefault="00697E21" w:rsidP="00CD4AB5">
            <w:pPr>
              <w:ind w:firstLine="0"/>
              <w:rPr>
                <w:rFonts w:ascii="Arial" w:hAnsi="Arial"/>
                <w:sz w:val="22"/>
                <w:szCs w:val="22"/>
              </w:rPr>
            </w:pPr>
          </w:p>
        </w:tc>
      </w:tr>
      <w:tr w:rsidR="00697E21" w:rsidRPr="00AB14AE" w14:paraId="2972255F" w14:textId="77777777" w:rsidTr="008D6FFD">
        <w:trPr>
          <w:trHeight w:val="288"/>
        </w:trPr>
        <w:tc>
          <w:tcPr>
            <w:tcW w:w="2965" w:type="dxa"/>
            <w:vAlign w:val="center"/>
          </w:tcPr>
          <w:p w14:paraId="13A30CF9" w14:textId="77777777" w:rsidR="00697E21" w:rsidRPr="00AB14AE" w:rsidRDefault="00697E21" w:rsidP="00CD4AB5">
            <w:pPr>
              <w:ind w:firstLine="0"/>
              <w:rPr>
                <w:rFonts w:ascii="Arial" w:hAnsi="Arial"/>
                <w:sz w:val="22"/>
                <w:szCs w:val="22"/>
              </w:rPr>
            </w:pPr>
            <w:r w:rsidRPr="00AB14AE">
              <w:rPr>
                <w:rFonts w:ascii="Arial" w:hAnsi="Arial"/>
                <w:sz w:val="22"/>
                <w:szCs w:val="22"/>
              </w:rPr>
              <w:t>Reviewed and approved by:</w:t>
            </w:r>
          </w:p>
        </w:tc>
        <w:tc>
          <w:tcPr>
            <w:tcW w:w="2277" w:type="dxa"/>
            <w:vAlign w:val="center"/>
          </w:tcPr>
          <w:p w14:paraId="713560C1" w14:textId="77777777" w:rsidR="00697E21" w:rsidRPr="00AB14AE" w:rsidRDefault="00697E21" w:rsidP="00CD4AB5">
            <w:pPr>
              <w:ind w:firstLine="0"/>
              <w:rPr>
                <w:rFonts w:ascii="Arial" w:hAnsi="Arial"/>
                <w:sz w:val="22"/>
                <w:szCs w:val="22"/>
              </w:rPr>
            </w:pPr>
          </w:p>
        </w:tc>
        <w:tc>
          <w:tcPr>
            <w:tcW w:w="1795" w:type="dxa"/>
            <w:vAlign w:val="center"/>
          </w:tcPr>
          <w:p w14:paraId="27CDC413" w14:textId="77777777" w:rsidR="00697E21" w:rsidRPr="00AB14AE" w:rsidRDefault="00697E21" w:rsidP="00CD4AB5">
            <w:pPr>
              <w:ind w:firstLine="0"/>
              <w:rPr>
                <w:rFonts w:ascii="Arial" w:hAnsi="Arial"/>
                <w:sz w:val="22"/>
                <w:szCs w:val="22"/>
              </w:rPr>
            </w:pPr>
            <w:r w:rsidRPr="00AB14AE">
              <w:rPr>
                <w:rFonts w:ascii="Arial" w:hAnsi="Arial"/>
                <w:sz w:val="22"/>
                <w:szCs w:val="22"/>
              </w:rPr>
              <w:t>Date:</w:t>
            </w:r>
          </w:p>
        </w:tc>
        <w:tc>
          <w:tcPr>
            <w:tcW w:w="2313" w:type="dxa"/>
            <w:vAlign w:val="center"/>
          </w:tcPr>
          <w:p w14:paraId="1BE7DF67" w14:textId="77777777" w:rsidR="00697E21" w:rsidRPr="00AB14AE" w:rsidRDefault="00697E21" w:rsidP="00CD4AB5">
            <w:pPr>
              <w:ind w:firstLine="0"/>
              <w:rPr>
                <w:rFonts w:ascii="Arial" w:hAnsi="Arial"/>
                <w:sz w:val="22"/>
                <w:szCs w:val="22"/>
              </w:rPr>
            </w:pPr>
          </w:p>
        </w:tc>
      </w:tr>
      <w:tr w:rsidR="00697E21" w:rsidRPr="00AB14AE" w14:paraId="7BB761A9" w14:textId="77777777" w:rsidTr="008D6FFD">
        <w:trPr>
          <w:trHeight w:val="288"/>
        </w:trPr>
        <w:tc>
          <w:tcPr>
            <w:tcW w:w="2965" w:type="dxa"/>
            <w:vAlign w:val="center"/>
          </w:tcPr>
          <w:p w14:paraId="1B1074C5" w14:textId="77777777" w:rsidR="00697E21" w:rsidRPr="00AB14AE" w:rsidRDefault="00697E21" w:rsidP="00CD4AB5">
            <w:pPr>
              <w:ind w:firstLine="0"/>
              <w:rPr>
                <w:rFonts w:ascii="Arial" w:hAnsi="Arial"/>
                <w:sz w:val="22"/>
                <w:szCs w:val="22"/>
              </w:rPr>
            </w:pPr>
            <w:r w:rsidRPr="00AB14AE">
              <w:rPr>
                <w:rFonts w:ascii="Arial" w:hAnsi="Arial"/>
                <w:sz w:val="22"/>
                <w:szCs w:val="22"/>
              </w:rPr>
              <w:t>HR review and approval:</w:t>
            </w:r>
          </w:p>
        </w:tc>
        <w:tc>
          <w:tcPr>
            <w:tcW w:w="2277" w:type="dxa"/>
            <w:vAlign w:val="center"/>
          </w:tcPr>
          <w:p w14:paraId="615C7970" w14:textId="77777777" w:rsidR="00697E21" w:rsidRPr="00AB14AE" w:rsidRDefault="00697E21" w:rsidP="00CD4AB5">
            <w:pPr>
              <w:ind w:firstLine="0"/>
              <w:rPr>
                <w:rFonts w:ascii="Arial" w:hAnsi="Arial"/>
                <w:sz w:val="22"/>
                <w:szCs w:val="22"/>
              </w:rPr>
            </w:pPr>
          </w:p>
        </w:tc>
        <w:tc>
          <w:tcPr>
            <w:tcW w:w="1795" w:type="dxa"/>
            <w:vAlign w:val="center"/>
          </w:tcPr>
          <w:p w14:paraId="33ABAFA8" w14:textId="77777777" w:rsidR="00697E21" w:rsidRPr="00AB14AE" w:rsidRDefault="00697E21" w:rsidP="00CD4AB5">
            <w:pPr>
              <w:ind w:firstLine="0"/>
              <w:rPr>
                <w:rFonts w:ascii="Arial" w:hAnsi="Arial"/>
                <w:sz w:val="22"/>
                <w:szCs w:val="22"/>
              </w:rPr>
            </w:pPr>
            <w:r w:rsidRPr="00AB14AE">
              <w:rPr>
                <w:rFonts w:ascii="Arial" w:hAnsi="Arial"/>
                <w:sz w:val="22"/>
                <w:szCs w:val="22"/>
              </w:rPr>
              <w:t>Date:</w:t>
            </w:r>
          </w:p>
        </w:tc>
        <w:tc>
          <w:tcPr>
            <w:tcW w:w="2313" w:type="dxa"/>
            <w:vAlign w:val="center"/>
          </w:tcPr>
          <w:p w14:paraId="5C7E7E12" w14:textId="77777777" w:rsidR="00697E21" w:rsidRPr="00AB14AE" w:rsidRDefault="00697E21" w:rsidP="00CD4AB5">
            <w:pPr>
              <w:ind w:firstLine="0"/>
              <w:rPr>
                <w:rFonts w:ascii="Arial" w:hAnsi="Arial"/>
                <w:sz w:val="22"/>
                <w:szCs w:val="22"/>
              </w:rPr>
            </w:pPr>
          </w:p>
        </w:tc>
      </w:tr>
    </w:tbl>
    <w:p w14:paraId="452A8A87" w14:textId="77777777" w:rsidR="00697E21" w:rsidRPr="00AB14AE" w:rsidRDefault="00697E21" w:rsidP="00697E21">
      <w:pPr>
        <w:rPr>
          <w:rFonts w:ascii="Arial" w:hAnsi="Arial"/>
          <w:szCs w:val="22"/>
        </w:rPr>
      </w:pP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r w:rsidRPr="00AB14AE">
        <w:rPr>
          <w:rFonts w:ascii="Arial" w:hAnsi="Arial"/>
          <w:szCs w:val="22"/>
        </w:rPr>
        <w:tab/>
      </w:r>
    </w:p>
    <w:p w14:paraId="0C1139E2" w14:textId="77777777" w:rsidR="00697E21" w:rsidRPr="00AB14AE" w:rsidRDefault="00697E21" w:rsidP="00697E21">
      <w:pPr>
        <w:ind w:firstLine="0"/>
        <w:rPr>
          <w:rFonts w:ascii="Arial" w:hAnsi="Arial"/>
          <w:szCs w:val="22"/>
        </w:rPr>
      </w:pPr>
      <w:r w:rsidRPr="00AB14AE">
        <w:rPr>
          <w:rFonts w:ascii="Arial" w:hAnsi="Arial"/>
          <w:szCs w:val="22"/>
        </w:rPr>
        <w:t>Job Summary:</w:t>
      </w:r>
    </w:p>
    <w:p w14:paraId="0BE6489B" w14:textId="77777777" w:rsidR="00697E21" w:rsidRPr="00AB14AE" w:rsidRDefault="00697E21" w:rsidP="00697E21">
      <w:pPr>
        <w:rPr>
          <w:rFonts w:ascii="Arial" w:hAnsi="Arial"/>
          <w:szCs w:val="22"/>
        </w:rPr>
      </w:pPr>
    </w:p>
    <w:p w14:paraId="1C7C09F3" w14:textId="77777777" w:rsidR="00697E21" w:rsidRPr="00AB14AE" w:rsidRDefault="00697E21" w:rsidP="00697E21">
      <w:pPr>
        <w:ind w:firstLine="0"/>
        <w:rPr>
          <w:rFonts w:ascii="Arial" w:hAnsi="Arial"/>
          <w:szCs w:val="22"/>
        </w:rPr>
      </w:pPr>
      <w:r w:rsidRPr="00AB14AE">
        <w:rPr>
          <w:rFonts w:ascii="Arial" w:hAnsi="Arial"/>
          <w:szCs w:val="22"/>
        </w:rPr>
        <w:t>The Rangemaster has overall responsibility for the firearms training program for XYZ Police Department and operation of the XYZ Police range facility.  This includes ensuring that the firearms training program meets or exceeds all applicable state, federal, and local standards and that the police range and operations conducted thereon are compliant with applicable regulations.</w:t>
      </w:r>
    </w:p>
    <w:p w14:paraId="5D966620" w14:textId="77777777" w:rsidR="00697E21" w:rsidRPr="00AB14AE" w:rsidRDefault="00697E21" w:rsidP="00697E21">
      <w:pPr>
        <w:ind w:firstLine="0"/>
        <w:rPr>
          <w:rFonts w:ascii="Arial" w:hAnsi="Arial"/>
          <w:szCs w:val="22"/>
        </w:rPr>
      </w:pPr>
    </w:p>
    <w:p w14:paraId="6DD8B1F7" w14:textId="77777777" w:rsidR="00697E21" w:rsidRPr="00AB14AE" w:rsidRDefault="00697E21" w:rsidP="00697E21">
      <w:pPr>
        <w:ind w:firstLine="0"/>
        <w:rPr>
          <w:rFonts w:ascii="Arial" w:hAnsi="Arial"/>
          <w:szCs w:val="22"/>
        </w:rPr>
      </w:pPr>
      <w:r w:rsidRPr="00AB14AE">
        <w:rPr>
          <w:rFonts w:ascii="Arial" w:hAnsi="Arial"/>
          <w:szCs w:val="22"/>
        </w:rPr>
        <w:t>Essential duties and responsibilities:</w:t>
      </w:r>
    </w:p>
    <w:p w14:paraId="2D30307E" w14:textId="77777777" w:rsidR="00697E21" w:rsidRPr="00AB14AE" w:rsidRDefault="00697E21" w:rsidP="00697E21">
      <w:pPr>
        <w:ind w:firstLine="0"/>
        <w:rPr>
          <w:rFonts w:ascii="Arial" w:hAnsi="Arial"/>
          <w:szCs w:val="22"/>
        </w:rPr>
      </w:pPr>
    </w:p>
    <w:p w14:paraId="2CC10AA5"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Remain current on local, state and federal use of lethal force issues, court decisions, and pending legislation / court cases to ensure that all firearms training meets or exceeds requirements described by applicable local, state and federal case law, department use of force policy, and current best practices in the public policing profession.</w:t>
      </w:r>
    </w:p>
    <w:p w14:paraId="04C2309D"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Coordinate on a routine basis with Agency management, XYZ legal counsel, other department instructors (examples: defensive tactics, EVOC) to ensure consistency and continuity of training across disciplines.</w:t>
      </w:r>
    </w:p>
    <w:p w14:paraId="28CFB441"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Select and supervise personnel from other sworn, armed operating divisions of XYZ Police Department who report directly to the Rangemaster while firearms training and qualification are being conducted at the range facility.</w:t>
      </w:r>
    </w:p>
    <w:p w14:paraId="4342E473"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Immediately stop training on the range if any unsafe weapons handling is detected.</w:t>
      </w:r>
    </w:p>
    <w:p w14:paraId="7842EA83"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Authorized to make physical contact with any employee if necessary to prevent a potential injury.</w:t>
      </w:r>
    </w:p>
    <w:p w14:paraId="3A2BA285"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With assistance from Firearms Instructors and Range Safety Officers, document any serious safety infractions on the range during training as well as any training related injuries.</w:t>
      </w:r>
    </w:p>
    <w:p w14:paraId="370696C4"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 xml:space="preserve">Recording the following: all firearms owned by the Department, all issued firearms and related equipment (magazines, ammunition, holsters, duty belts, etc.), all training and duty ammunition purchasing and issuance. </w:t>
      </w:r>
    </w:p>
    <w:p w14:paraId="12D2BDDD"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Ensure officers are trained in all aspects of the use of Agency authorized firearms.</w:t>
      </w:r>
    </w:p>
    <w:p w14:paraId="39CA86E6"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 xml:space="preserve">Ensure officers are trained in the tactics used for deployment of firearms and the safe resolution of situations with varying levels of conflict and risk to the officers or others. </w:t>
      </w:r>
    </w:p>
    <w:p w14:paraId="29A60790"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Ensure proper evaluation of officers’ skills in the use of various firearms including but not limited to: safe handling, marksmanship, presentation from a sling or holster, weapon manipulation, tactics, threat identification, decision making, communication, tactical skills, de-escalation, weapon transitions and transitional thought process.</w:t>
      </w:r>
    </w:p>
    <w:p w14:paraId="617CE944"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Acts as a resource for the agency in matters concerning firearms, range operations, and use of deadly physical force.</w:t>
      </w:r>
    </w:p>
    <w:p w14:paraId="100DBA43"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Ensures that training material provided to officers is consistent with state and Federal law as well as Agency policy and procedure.</w:t>
      </w:r>
    </w:p>
    <w:p w14:paraId="79AF46AC"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Ensures remedial training is provided in accordance with Agency policy when deficiencies are identified in officer performance related to firearms training.</w:t>
      </w:r>
    </w:p>
    <w:p w14:paraId="538AEC4F" w14:textId="77777777" w:rsidR="00697E21" w:rsidRPr="00AB14AE" w:rsidRDefault="00697E21" w:rsidP="00697E21">
      <w:pPr>
        <w:spacing w:line="240" w:lineRule="auto"/>
        <w:ind w:firstLine="0"/>
        <w:jc w:val="left"/>
        <w:rPr>
          <w:rFonts w:ascii="Arial" w:hAnsi="Arial"/>
          <w:szCs w:val="22"/>
        </w:rPr>
      </w:pPr>
    </w:p>
    <w:p w14:paraId="139872E9" w14:textId="77777777" w:rsidR="00697E21" w:rsidRPr="00AB14AE" w:rsidRDefault="00697E21" w:rsidP="00697E21">
      <w:pPr>
        <w:numPr>
          <w:ilvl w:val="0"/>
          <w:numId w:val="1"/>
        </w:numPr>
        <w:spacing w:line="240" w:lineRule="auto"/>
        <w:jc w:val="left"/>
        <w:rPr>
          <w:rFonts w:ascii="Arial" w:hAnsi="Arial"/>
          <w:szCs w:val="22"/>
        </w:rPr>
      </w:pPr>
      <w:r w:rsidRPr="00AB14AE">
        <w:rPr>
          <w:rFonts w:ascii="Arial" w:hAnsi="Arial"/>
          <w:szCs w:val="22"/>
        </w:rPr>
        <w:t>Ensures following items are documented: attendance of officers at training, individual officer qualification with various firearms, deficiencies in training or qualification, injury to anyone during training, damage to equipment or property during training, issuance of equipment, or other items as assigned.</w:t>
      </w:r>
    </w:p>
    <w:p w14:paraId="5A7D10D0"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Responsible for staffing, upkeep, and scheduling of the XYZ Police Department Range Facility located at 123 Range Road.</w:t>
      </w:r>
    </w:p>
    <w:p w14:paraId="0AFACFEF" w14:textId="77777777" w:rsidR="00697E21" w:rsidRPr="00AB14AE" w:rsidRDefault="00697E21" w:rsidP="00697E21">
      <w:pPr>
        <w:pStyle w:val="ListParagraph"/>
        <w:numPr>
          <w:ilvl w:val="0"/>
          <w:numId w:val="1"/>
        </w:numPr>
        <w:rPr>
          <w:rFonts w:ascii="Arial" w:hAnsi="Arial"/>
          <w:szCs w:val="22"/>
        </w:rPr>
      </w:pPr>
      <w:r w:rsidRPr="00AB14AE">
        <w:rPr>
          <w:rFonts w:ascii="Arial" w:hAnsi="Arial"/>
          <w:szCs w:val="22"/>
        </w:rPr>
        <w:t>Responsible for the safety of all firearms training conducted at the facility, including, but not limited to:</w:t>
      </w:r>
    </w:p>
    <w:p w14:paraId="5307CB88" w14:textId="77777777" w:rsidR="00697E21" w:rsidRPr="00AB14AE" w:rsidRDefault="00697E21" w:rsidP="00697E21">
      <w:pPr>
        <w:pStyle w:val="ListParagraph"/>
        <w:numPr>
          <w:ilvl w:val="0"/>
          <w:numId w:val="3"/>
        </w:numPr>
        <w:spacing w:line="240" w:lineRule="auto"/>
        <w:jc w:val="left"/>
        <w:rPr>
          <w:rFonts w:ascii="Arial" w:hAnsi="Arial"/>
          <w:szCs w:val="22"/>
        </w:rPr>
      </w:pPr>
      <w:r w:rsidRPr="00AB14AE">
        <w:rPr>
          <w:rFonts w:ascii="Arial" w:hAnsi="Arial"/>
          <w:szCs w:val="22"/>
        </w:rPr>
        <w:t>Federal and State OSHA compliance for exposure to airborne lead, hearing conservation, vision protection;</w:t>
      </w:r>
    </w:p>
    <w:p w14:paraId="6D17F3B9" w14:textId="77777777" w:rsidR="00697E21" w:rsidRPr="00AB14AE" w:rsidRDefault="00697E21" w:rsidP="00697E21">
      <w:pPr>
        <w:pStyle w:val="ListParagraph"/>
        <w:numPr>
          <w:ilvl w:val="0"/>
          <w:numId w:val="3"/>
        </w:numPr>
        <w:spacing w:line="240" w:lineRule="auto"/>
        <w:jc w:val="left"/>
        <w:rPr>
          <w:rFonts w:ascii="Arial" w:hAnsi="Arial"/>
          <w:szCs w:val="22"/>
        </w:rPr>
      </w:pPr>
      <w:r w:rsidRPr="00AB14AE">
        <w:rPr>
          <w:rFonts w:ascii="Arial" w:hAnsi="Arial"/>
          <w:szCs w:val="22"/>
        </w:rPr>
        <w:t>Medical Emergency procedure and regular review and coordination with EMS;</w:t>
      </w:r>
    </w:p>
    <w:p w14:paraId="4AEDFFCF" w14:textId="77777777" w:rsidR="00697E21" w:rsidRPr="00AB14AE" w:rsidRDefault="00697E21" w:rsidP="00697E21">
      <w:pPr>
        <w:pStyle w:val="ListParagraph"/>
        <w:numPr>
          <w:ilvl w:val="0"/>
          <w:numId w:val="3"/>
        </w:numPr>
        <w:spacing w:line="240" w:lineRule="auto"/>
        <w:jc w:val="left"/>
        <w:rPr>
          <w:rFonts w:ascii="Arial" w:hAnsi="Arial"/>
          <w:szCs w:val="22"/>
        </w:rPr>
      </w:pPr>
      <w:r w:rsidRPr="00AB14AE">
        <w:rPr>
          <w:rFonts w:ascii="Arial" w:hAnsi="Arial"/>
          <w:szCs w:val="22"/>
        </w:rPr>
        <w:t>Managing a part time staff of Firearms Instructors and Range Safety Officers;</w:t>
      </w:r>
    </w:p>
    <w:p w14:paraId="277B8EED" w14:textId="77777777" w:rsidR="00697E21" w:rsidRPr="00AB14AE" w:rsidRDefault="00697E21" w:rsidP="00697E21">
      <w:pPr>
        <w:rPr>
          <w:rFonts w:ascii="Arial" w:hAnsi="Arial"/>
          <w:szCs w:val="22"/>
        </w:rPr>
      </w:pPr>
    </w:p>
    <w:p w14:paraId="4A26F50F" w14:textId="77777777" w:rsidR="00697E21" w:rsidRPr="00AB14AE" w:rsidRDefault="00697E21" w:rsidP="00697E21">
      <w:pPr>
        <w:ind w:firstLine="0"/>
        <w:rPr>
          <w:rFonts w:ascii="Arial" w:hAnsi="Arial"/>
          <w:szCs w:val="22"/>
        </w:rPr>
      </w:pPr>
      <w:r w:rsidRPr="00AB14AE">
        <w:rPr>
          <w:rFonts w:ascii="Arial" w:hAnsi="Arial"/>
          <w:szCs w:val="22"/>
        </w:rPr>
        <w:t>Non-essential duties and responsibilities:</w:t>
      </w:r>
    </w:p>
    <w:p w14:paraId="53942DEB" w14:textId="77777777" w:rsidR="00697E21" w:rsidRPr="00AB14AE" w:rsidRDefault="00697E21" w:rsidP="00697E21">
      <w:pPr>
        <w:pStyle w:val="ListParagraph"/>
        <w:numPr>
          <w:ilvl w:val="0"/>
          <w:numId w:val="2"/>
        </w:numPr>
        <w:spacing w:line="240" w:lineRule="auto"/>
        <w:jc w:val="left"/>
        <w:rPr>
          <w:rFonts w:ascii="Arial" w:hAnsi="Arial"/>
          <w:szCs w:val="22"/>
        </w:rPr>
      </w:pPr>
      <w:r w:rsidRPr="00AB14AE">
        <w:rPr>
          <w:rFonts w:ascii="Arial" w:hAnsi="Arial"/>
          <w:szCs w:val="22"/>
        </w:rPr>
        <w:t>Attend quarterly state POST instructor meetings.</w:t>
      </w:r>
    </w:p>
    <w:p w14:paraId="76B278AB" w14:textId="77777777" w:rsidR="00697E21" w:rsidRPr="00AB14AE" w:rsidRDefault="00697E21" w:rsidP="00697E21">
      <w:pPr>
        <w:rPr>
          <w:rFonts w:ascii="Arial" w:hAnsi="Arial"/>
          <w:szCs w:val="22"/>
        </w:rPr>
      </w:pPr>
    </w:p>
    <w:p w14:paraId="37CC3254" w14:textId="77777777" w:rsidR="00697E21" w:rsidRPr="00AB14AE" w:rsidRDefault="00697E21" w:rsidP="00697E21">
      <w:pPr>
        <w:ind w:firstLine="0"/>
        <w:rPr>
          <w:rFonts w:ascii="Arial" w:hAnsi="Arial"/>
          <w:szCs w:val="22"/>
        </w:rPr>
      </w:pPr>
      <w:r w:rsidRPr="00AB14AE">
        <w:rPr>
          <w:rFonts w:ascii="Arial" w:hAnsi="Arial"/>
          <w:szCs w:val="22"/>
        </w:rPr>
        <w:t>Required education and experience:</w:t>
      </w:r>
    </w:p>
    <w:p w14:paraId="2FB3A43F" w14:textId="77777777" w:rsidR="00697E21" w:rsidRPr="00AB14AE" w:rsidRDefault="00697E21" w:rsidP="00697E21">
      <w:pPr>
        <w:pStyle w:val="ListParagraph"/>
        <w:numPr>
          <w:ilvl w:val="0"/>
          <w:numId w:val="2"/>
        </w:numPr>
        <w:rPr>
          <w:rFonts w:ascii="Arial" w:hAnsi="Arial"/>
          <w:szCs w:val="22"/>
        </w:rPr>
      </w:pPr>
      <w:r w:rsidRPr="00AB14AE">
        <w:rPr>
          <w:rFonts w:ascii="Arial" w:hAnsi="Arial"/>
          <w:szCs w:val="22"/>
        </w:rPr>
        <w:t>Minimum 3-years as a certified firearms instructor is preferred.</w:t>
      </w:r>
    </w:p>
    <w:p w14:paraId="19B0D5A9" w14:textId="77777777" w:rsidR="00697E21" w:rsidRPr="00AB14AE" w:rsidRDefault="00697E21" w:rsidP="00697E21">
      <w:pPr>
        <w:ind w:firstLine="0"/>
        <w:rPr>
          <w:rFonts w:ascii="Arial" w:hAnsi="Arial"/>
          <w:szCs w:val="22"/>
        </w:rPr>
      </w:pPr>
    </w:p>
    <w:p w14:paraId="300186E4" w14:textId="77777777" w:rsidR="00697E21" w:rsidRPr="00AB14AE" w:rsidRDefault="00697E21" w:rsidP="00697E21">
      <w:pPr>
        <w:ind w:firstLine="0"/>
        <w:rPr>
          <w:rFonts w:ascii="Arial" w:hAnsi="Arial"/>
          <w:szCs w:val="22"/>
        </w:rPr>
      </w:pPr>
      <w:r w:rsidRPr="00AB14AE">
        <w:rPr>
          <w:rFonts w:ascii="Arial" w:hAnsi="Arial"/>
          <w:szCs w:val="22"/>
        </w:rPr>
        <w:t xml:space="preserve">Required Certifications in </w:t>
      </w:r>
      <w:r w:rsidRPr="00AB14AE">
        <w:rPr>
          <w:rFonts w:ascii="Arial" w:hAnsi="Arial"/>
          <w:szCs w:val="22"/>
          <w:u w:val="single"/>
        </w:rPr>
        <w:t>addition</w:t>
      </w:r>
      <w:r w:rsidRPr="00AB14AE">
        <w:rPr>
          <w:rFonts w:ascii="Arial" w:hAnsi="Arial"/>
          <w:i/>
          <w:iCs/>
          <w:szCs w:val="22"/>
        </w:rPr>
        <w:t xml:space="preserve"> </w:t>
      </w:r>
      <w:r w:rsidRPr="00AB14AE">
        <w:rPr>
          <w:rFonts w:ascii="Arial" w:hAnsi="Arial"/>
          <w:szCs w:val="22"/>
        </w:rPr>
        <w:t>to all certifications required for XYZ [police officer] [supervisor]:</w:t>
      </w:r>
    </w:p>
    <w:p w14:paraId="45A0B225" w14:textId="77777777" w:rsidR="00697E21" w:rsidRPr="00AB14AE" w:rsidRDefault="00697E21" w:rsidP="00697E21">
      <w:pPr>
        <w:ind w:firstLine="0"/>
        <w:rPr>
          <w:rFonts w:ascii="Arial" w:hAnsi="Arial"/>
          <w:szCs w:val="22"/>
        </w:rPr>
      </w:pPr>
    </w:p>
    <w:p w14:paraId="40DEFCB3" w14:textId="77777777" w:rsidR="00697E21" w:rsidRPr="00AB14AE" w:rsidRDefault="00697E21" w:rsidP="00697E21">
      <w:pPr>
        <w:pStyle w:val="ListParagraph"/>
        <w:numPr>
          <w:ilvl w:val="0"/>
          <w:numId w:val="4"/>
        </w:numPr>
        <w:rPr>
          <w:rFonts w:ascii="Arial" w:hAnsi="Arial"/>
          <w:szCs w:val="22"/>
        </w:rPr>
      </w:pPr>
      <w:r w:rsidRPr="00AB14AE">
        <w:rPr>
          <w:rFonts w:ascii="Arial" w:hAnsi="Arial"/>
          <w:szCs w:val="22"/>
        </w:rPr>
        <w:t>Current certification in CPR and First Aid.</w:t>
      </w:r>
    </w:p>
    <w:p w14:paraId="45912EE7" w14:textId="77777777" w:rsidR="00697E21" w:rsidRPr="00AB14AE" w:rsidRDefault="00697E21" w:rsidP="00697E21">
      <w:pPr>
        <w:pStyle w:val="ListParagraph"/>
        <w:numPr>
          <w:ilvl w:val="0"/>
          <w:numId w:val="4"/>
        </w:numPr>
        <w:rPr>
          <w:rFonts w:ascii="Arial" w:hAnsi="Arial"/>
          <w:szCs w:val="22"/>
        </w:rPr>
      </w:pPr>
      <w:r w:rsidRPr="00AB14AE">
        <w:rPr>
          <w:rFonts w:ascii="Arial" w:hAnsi="Arial"/>
          <w:szCs w:val="22"/>
        </w:rPr>
        <w:t>POST approved basic firearms instructor certification.</w:t>
      </w:r>
    </w:p>
    <w:p w14:paraId="6DC11F85" w14:textId="77777777" w:rsidR="00697E21" w:rsidRPr="00AB14AE" w:rsidRDefault="00697E21" w:rsidP="00697E21">
      <w:pPr>
        <w:pStyle w:val="ListParagraph"/>
        <w:numPr>
          <w:ilvl w:val="0"/>
          <w:numId w:val="4"/>
        </w:numPr>
        <w:rPr>
          <w:rFonts w:ascii="Arial" w:hAnsi="Arial"/>
          <w:szCs w:val="22"/>
        </w:rPr>
      </w:pPr>
      <w:r w:rsidRPr="00AB14AE">
        <w:rPr>
          <w:rFonts w:ascii="Arial" w:hAnsi="Arial"/>
          <w:szCs w:val="22"/>
        </w:rPr>
        <w:t>POST approved rifle instructor certification.</w:t>
      </w:r>
    </w:p>
    <w:p w14:paraId="24E315B9" w14:textId="77777777" w:rsidR="00697E21" w:rsidRPr="00AB14AE" w:rsidRDefault="00697E21" w:rsidP="00697E21">
      <w:pPr>
        <w:pStyle w:val="ListParagraph"/>
        <w:numPr>
          <w:ilvl w:val="0"/>
          <w:numId w:val="4"/>
        </w:numPr>
        <w:rPr>
          <w:rFonts w:ascii="Arial" w:hAnsi="Arial"/>
          <w:szCs w:val="22"/>
        </w:rPr>
      </w:pPr>
      <w:r w:rsidRPr="00AB14AE">
        <w:rPr>
          <w:rFonts w:ascii="Arial" w:hAnsi="Arial"/>
          <w:szCs w:val="22"/>
        </w:rPr>
        <w:t xml:space="preserve">Must complete the NLEFIA Rangemaster Development course within 2 years of appointment to position. </w:t>
      </w:r>
    </w:p>
    <w:p w14:paraId="36C51CF8" w14:textId="77777777" w:rsidR="00697E21" w:rsidRPr="00AB14AE" w:rsidRDefault="00697E21" w:rsidP="00697E21">
      <w:pPr>
        <w:ind w:firstLine="0"/>
        <w:rPr>
          <w:rFonts w:ascii="Arial" w:hAnsi="Arial"/>
          <w:szCs w:val="22"/>
        </w:rPr>
      </w:pPr>
    </w:p>
    <w:p w14:paraId="42F529DD" w14:textId="77777777" w:rsidR="00697E21" w:rsidRPr="00AB14AE" w:rsidRDefault="00697E21" w:rsidP="00697E21">
      <w:pPr>
        <w:ind w:firstLine="0"/>
        <w:rPr>
          <w:rFonts w:ascii="Arial" w:hAnsi="Arial"/>
          <w:szCs w:val="22"/>
        </w:rPr>
      </w:pPr>
      <w:r w:rsidRPr="00AB14AE">
        <w:rPr>
          <w:rFonts w:ascii="Arial" w:hAnsi="Arial"/>
          <w:szCs w:val="22"/>
        </w:rPr>
        <w:t>Physical Requirements of the Job (% of time standing, % of time sitting, lifting, walking, etc.):</w:t>
      </w:r>
    </w:p>
    <w:p w14:paraId="5253DFF8" w14:textId="77777777" w:rsidR="00697E21" w:rsidRPr="00AB14AE" w:rsidRDefault="00697E21" w:rsidP="00697E21">
      <w:pPr>
        <w:pStyle w:val="ListParagraph"/>
        <w:numPr>
          <w:ilvl w:val="0"/>
          <w:numId w:val="2"/>
        </w:numPr>
        <w:spacing w:line="240" w:lineRule="auto"/>
        <w:jc w:val="left"/>
        <w:rPr>
          <w:rFonts w:ascii="Arial" w:hAnsi="Arial"/>
          <w:szCs w:val="22"/>
        </w:rPr>
      </w:pPr>
      <w:r w:rsidRPr="00AB14AE">
        <w:rPr>
          <w:rFonts w:ascii="Arial" w:hAnsi="Arial"/>
          <w:szCs w:val="22"/>
        </w:rPr>
        <w:t xml:space="preserve">Sitting: 50 % </w:t>
      </w:r>
    </w:p>
    <w:p w14:paraId="76C42161" w14:textId="77777777" w:rsidR="00697E21" w:rsidRPr="00AB14AE" w:rsidRDefault="00697E21" w:rsidP="00697E21">
      <w:pPr>
        <w:pStyle w:val="ListParagraph"/>
        <w:numPr>
          <w:ilvl w:val="0"/>
          <w:numId w:val="2"/>
        </w:numPr>
        <w:spacing w:line="240" w:lineRule="auto"/>
        <w:jc w:val="left"/>
        <w:rPr>
          <w:rFonts w:ascii="Arial" w:hAnsi="Arial"/>
          <w:szCs w:val="22"/>
        </w:rPr>
      </w:pPr>
      <w:r w:rsidRPr="00AB14AE">
        <w:rPr>
          <w:rFonts w:ascii="Arial" w:hAnsi="Arial"/>
          <w:szCs w:val="22"/>
        </w:rPr>
        <w:t>Standing, walking 50%</w:t>
      </w:r>
    </w:p>
    <w:p w14:paraId="5D4182D8" w14:textId="77777777" w:rsidR="00697E21" w:rsidRPr="00AB14AE" w:rsidRDefault="00697E21" w:rsidP="00697E21">
      <w:pPr>
        <w:pStyle w:val="ListParagraph"/>
        <w:numPr>
          <w:ilvl w:val="0"/>
          <w:numId w:val="2"/>
        </w:numPr>
        <w:spacing w:line="240" w:lineRule="auto"/>
        <w:jc w:val="left"/>
        <w:rPr>
          <w:rFonts w:ascii="Arial" w:hAnsi="Arial"/>
          <w:szCs w:val="22"/>
        </w:rPr>
      </w:pPr>
      <w:r w:rsidRPr="00AB14AE">
        <w:rPr>
          <w:rFonts w:ascii="Arial" w:hAnsi="Arial"/>
          <w:szCs w:val="22"/>
        </w:rPr>
        <w:t>Giving instructions and range commands with or without a loudspeaker system 50%</w:t>
      </w:r>
    </w:p>
    <w:p w14:paraId="35457502" w14:textId="77777777" w:rsidR="00697E21" w:rsidRPr="00AB14AE" w:rsidRDefault="00697E21" w:rsidP="00697E21">
      <w:pPr>
        <w:pStyle w:val="ListParagraph"/>
        <w:numPr>
          <w:ilvl w:val="0"/>
          <w:numId w:val="2"/>
        </w:numPr>
        <w:spacing w:line="240" w:lineRule="auto"/>
        <w:jc w:val="left"/>
        <w:rPr>
          <w:rFonts w:ascii="Arial" w:hAnsi="Arial"/>
          <w:szCs w:val="22"/>
        </w:rPr>
      </w:pPr>
      <w:r w:rsidRPr="00AB14AE">
        <w:rPr>
          <w:rFonts w:ascii="Arial" w:hAnsi="Arial"/>
          <w:szCs w:val="22"/>
        </w:rPr>
        <w:t>Lifting to shoulder height weights up to 50 pounds 10%</w:t>
      </w:r>
    </w:p>
    <w:p w14:paraId="44A68DB7" w14:textId="77777777" w:rsidR="00697E21" w:rsidRPr="00AB14AE" w:rsidRDefault="00697E21" w:rsidP="00697E21">
      <w:pPr>
        <w:pStyle w:val="ListParagraph"/>
        <w:numPr>
          <w:ilvl w:val="0"/>
          <w:numId w:val="2"/>
        </w:numPr>
        <w:spacing w:line="240" w:lineRule="auto"/>
        <w:jc w:val="left"/>
        <w:rPr>
          <w:rFonts w:ascii="Arial" w:hAnsi="Arial"/>
          <w:szCs w:val="22"/>
        </w:rPr>
      </w:pPr>
      <w:r w:rsidRPr="00AB14AE">
        <w:rPr>
          <w:rFonts w:ascii="Arial" w:hAnsi="Arial"/>
          <w:szCs w:val="22"/>
        </w:rPr>
        <w:t>Assuming conventional and unconventional shooting positions (prone, sitting, kneeling, standing) as part of routine instructional demonstrations 10%</w:t>
      </w:r>
    </w:p>
    <w:p w14:paraId="449783F7" w14:textId="77777777" w:rsidR="00697E21" w:rsidRPr="00AB14AE" w:rsidRDefault="00697E21" w:rsidP="00697E21">
      <w:pPr>
        <w:pStyle w:val="ListParagraph"/>
        <w:numPr>
          <w:ilvl w:val="0"/>
          <w:numId w:val="2"/>
        </w:numPr>
        <w:spacing w:line="240" w:lineRule="auto"/>
        <w:jc w:val="left"/>
        <w:rPr>
          <w:rFonts w:ascii="Arial" w:hAnsi="Arial"/>
          <w:szCs w:val="22"/>
        </w:rPr>
      </w:pPr>
      <w:r w:rsidRPr="00AB14AE">
        <w:rPr>
          <w:rFonts w:ascii="Arial" w:hAnsi="Arial"/>
          <w:szCs w:val="22"/>
        </w:rPr>
        <w:t>Use of a computer workstation while sitting 50%</w:t>
      </w:r>
    </w:p>
    <w:p w14:paraId="03AE7672" w14:textId="77777777" w:rsidR="00697E21" w:rsidRPr="00AB14AE" w:rsidRDefault="00697E21" w:rsidP="00697E21">
      <w:pPr>
        <w:spacing w:line="240" w:lineRule="auto"/>
        <w:ind w:firstLine="0"/>
        <w:jc w:val="left"/>
        <w:rPr>
          <w:rFonts w:ascii="Arial" w:hAnsi="Arial"/>
          <w:szCs w:val="22"/>
        </w:rPr>
      </w:pPr>
    </w:p>
    <w:p w14:paraId="5702B37A" w14:textId="77777777" w:rsidR="00697E21" w:rsidRPr="00AB14AE" w:rsidRDefault="00697E21" w:rsidP="00697E21">
      <w:pPr>
        <w:spacing w:line="240" w:lineRule="auto"/>
        <w:ind w:firstLine="0"/>
        <w:jc w:val="left"/>
        <w:rPr>
          <w:rFonts w:ascii="Arial" w:hAnsi="Arial"/>
          <w:szCs w:val="22"/>
        </w:rPr>
      </w:pPr>
      <w:r w:rsidRPr="00AB14AE">
        <w:rPr>
          <w:rFonts w:ascii="Arial" w:hAnsi="Arial"/>
          <w:szCs w:val="22"/>
        </w:rPr>
        <w:t>Environmental Condition:</w:t>
      </w:r>
    </w:p>
    <w:p w14:paraId="1DAC34C7" w14:textId="77777777" w:rsidR="00697E21" w:rsidRPr="00AB14AE" w:rsidRDefault="00697E21" w:rsidP="00697E21">
      <w:pPr>
        <w:pStyle w:val="ListParagraph"/>
        <w:numPr>
          <w:ilvl w:val="0"/>
          <w:numId w:val="5"/>
        </w:numPr>
        <w:spacing w:line="240" w:lineRule="auto"/>
        <w:jc w:val="left"/>
        <w:rPr>
          <w:rFonts w:ascii="Arial" w:hAnsi="Arial"/>
          <w:szCs w:val="22"/>
        </w:rPr>
      </w:pPr>
      <w:r w:rsidRPr="00AB14AE">
        <w:rPr>
          <w:rFonts w:ascii="Arial" w:hAnsi="Arial"/>
          <w:szCs w:val="22"/>
        </w:rPr>
        <w:t>Wet or humid conditions 33%</w:t>
      </w:r>
    </w:p>
    <w:p w14:paraId="72716785" w14:textId="77777777" w:rsidR="00697E21" w:rsidRPr="00AB14AE" w:rsidRDefault="00697E21" w:rsidP="00697E21">
      <w:pPr>
        <w:pStyle w:val="ListParagraph"/>
        <w:numPr>
          <w:ilvl w:val="0"/>
          <w:numId w:val="5"/>
        </w:numPr>
        <w:spacing w:line="240" w:lineRule="auto"/>
        <w:jc w:val="left"/>
        <w:rPr>
          <w:rFonts w:ascii="Arial" w:hAnsi="Arial"/>
          <w:szCs w:val="22"/>
        </w:rPr>
      </w:pPr>
      <w:r w:rsidRPr="00AB14AE">
        <w:rPr>
          <w:rFonts w:ascii="Arial" w:hAnsi="Arial"/>
          <w:szCs w:val="22"/>
        </w:rPr>
        <w:t>Work near moving mechanical parts 20%</w:t>
      </w:r>
    </w:p>
    <w:p w14:paraId="039D401F" w14:textId="77777777" w:rsidR="00697E21" w:rsidRPr="00AB14AE" w:rsidRDefault="00697E21" w:rsidP="00697E21">
      <w:pPr>
        <w:pStyle w:val="ListParagraph"/>
        <w:numPr>
          <w:ilvl w:val="0"/>
          <w:numId w:val="5"/>
        </w:numPr>
        <w:spacing w:line="240" w:lineRule="auto"/>
        <w:jc w:val="left"/>
        <w:rPr>
          <w:rFonts w:ascii="Arial" w:hAnsi="Arial"/>
          <w:szCs w:val="22"/>
        </w:rPr>
      </w:pPr>
      <w:r w:rsidRPr="00AB14AE">
        <w:rPr>
          <w:rFonts w:ascii="Arial" w:hAnsi="Arial"/>
          <w:szCs w:val="22"/>
        </w:rPr>
        <w:t>Fumes or airborne particles 50%</w:t>
      </w:r>
    </w:p>
    <w:p w14:paraId="42B1A0D4" w14:textId="77777777" w:rsidR="00697E21" w:rsidRPr="00AB14AE" w:rsidRDefault="00697E21" w:rsidP="00697E21">
      <w:pPr>
        <w:pStyle w:val="ListParagraph"/>
        <w:numPr>
          <w:ilvl w:val="0"/>
          <w:numId w:val="5"/>
        </w:numPr>
        <w:spacing w:line="240" w:lineRule="auto"/>
        <w:jc w:val="left"/>
        <w:rPr>
          <w:rFonts w:ascii="Arial" w:hAnsi="Arial"/>
          <w:szCs w:val="22"/>
        </w:rPr>
      </w:pPr>
      <w:r w:rsidRPr="00AB14AE">
        <w:rPr>
          <w:rFonts w:ascii="Arial" w:hAnsi="Arial"/>
          <w:szCs w:val="22"/>
        </w:rPr>
        <w:t>Toxic or caustic chemicals 10%</w:t>
      </w:r>
    </w:p>
    <w:p w14:paraId="3373CE5E" w14:textId="77777777" w:rsidR="00697E21" w:rsidRPr="00AB14AE" w:rsidRDefault="00697E21" w:rsidP="00697E21">
      <w:pPr>
        <w:pStyle w:val="ListParagraph"/>
        <w:numPr>
          <w:ilvl w:val="0"/>
          <w:numId w:val="5"/>
        </w:numPr>
        <w:spacing w:line="240" w:lineRule="auto"/>
        <w:jc w:val="left"/>
        <w:rPr>
          <w:rFonts w:ascii="Arial" w:hAnsi="Arial"/>
          <w:szCs w:val="22"/>
        </w:rPr>
      </w:pPr>
      <w:r w:rsidRPr="00AB14AE">
        <w:rPr>
          <w:rFonts w:ascii="Arial" w:hAnsi="Arial"/>
          <w:szCs w:val="22"/>
        </w:rPr>
        <w:t>Outdoor weather conditions 50%</w:t>
      </w:r>
    </w:p>
    <w:p w14:paraId="7CC0AE75" w14:textId="77777777" w:rsidR="00697E21" w:rsidRPr="00AB14AE" w:rsidRDefault="00697E21" w:rsidP="00697E21">
      <w:pPr>
        <w:pStyle w:val="ListParagraph"/>
        <w:numPr>
          <w:ilvl w:val="0"/>
          <w:numId w:val="5"/>
        </w:numPr>
        <w:spacing w:line="240" w:lineRule="auto"/>
        <w:jc w:val="left"/>
        <w:rPr>
          <w:rFonts w:ascii="Arial" w:hAnsi="Arial"/>
          <w:szCs w:val="22"/>
        </w:rPr>
      </w:pPr>
      <w:r w:rsidRPr="00AB14AE">
        <w:rPr>
          <w:rFonts w:ascii="Arial" w:hAnsi="Arial"/>
          <w:szCs w:val="22"/>
        </w:rPr>
        <w:t>Work in near total darkness 10%</w:t>
      </w:r>
    </w:p>
    <w:p w14:paraId="06F1B532" w14:textId="77777777" w:rsidR="00697E21" w:rsidRPr="00AB14AE" w:rsidRDefault="00697E21" w:rsidP="00697E21">
      <w:pPr>
        <w:pStyle w:val="ListParagraph"/>
        <w:numPr>
          <w:ilvl w:val="0"/>
          <w:numId w:val="5"/>
        </w:numPr>
        <w:spacing w:line="240" w:lineRule="auto"/>
        <w:jc w:val="left"/>
        <w:rPr>
          <w:rFonts w:ascii="Arial" w:hAnsi="Arial"/>
          <w:szCs w:val="22"/>
        </w:rPr>
      </w:pPr>
      <w:r w:rsidRPr="00AB14AE">
        <w:rPr>
          <w:rFonts w:ascii="Arial" w:hAnsi="Arial"/>
          <w:szCs w:val="22"/>
        </w:rPr>
        <w:t>Exposure to moderate noise environment 33%</w:t>
      </w:r>
    </w:p>
    <w:p w14:paraId="01C0E7DB" w14:textId="77777777" w:rsidR="00697E21" w:rsidRPr="00AB14AE" w:rsidRDefault="00697E21" w:rsidP="00697E21">
      <w:pPr>
        <w:pStyle w:val="ListParagraph"/>
        <w:numPr>
          <w:ilvl w:val="0"/>
          <w:numId w:val="5"/>
        </w:numPr>
        <w:spacing w:line="240" w:lineRule="auto"/>
        <w:jc w:val="left"/>
        <w:rPr>
          <w:rFonts w:ascii="Arial" w:hAnsi="Arial"/>
          <w:szCs w:val="22"/>
        </w:rPr>
      </w:pPr>
      <w:r w:rsidRPr="00AB14AE">
        <w:rPr>
          <w:rFonts w:ascii="Arial" w:hAnsi="Arial"/>
          <w:szCs w:val="22"/>
        </w:rPr>
        <w:t>Exposure to loud noise environment 33%</w:t>
      </w:r>
    </w:p>
    <w:p w14:paraId="12A5BE57" w14:textId="77777777" w:rsidR="00076F4C" w:rsidRDefault="00697E21" w:rsidP="00076F4C">
      <w:pPr>
        <w:pStyle w:val="ListParagraph"/>
        <w:numPr>
          <w:ilvl w:val="0"/>
          <w:numId w:val="5"/>
        </w:numPr>
        <w:spacing w:line="240" w:lineRule="auto"/>
        <w:jc w:val="left"/>
        <w:rPr>
          <w:rFonts w:ascii="Arial" w:hAnsi="Arial"/>
          <w:szCs w:val="22"/>
        </w:rPr>
      </w:pPr>
      <w:r w:rsidRPr="00AB14AE">
        <w:rPr>
          <w:rFonts w:ascii="Arial" w:hAnsi="Arial"/>
          <w:szCs w:val="22"/>
        </w:rPr>
        <w:t>Exposure to extremely loud noise environment 33%</w:t>
      </w:r>
    </w:p>
    <w:p w14:paraId="691FAA2E" w14:textId="50095F9C" w:rsidR="00ED3D1E" w:rsidRPr="00076F4C" w:rsidRDefault="00697E21" w:rsidP="00076F4C">
      <w:pPr>
        <w:pStyle w:val="ListParagraph"/>
        <w:numPr>
          <w:ilvl w:val="0"/>
          <w:numId w:val="5"/>
        </w:numPr>
        <w:spacing w:line="240" w:lineRule="auto"/>
        <w:jc w:val="left"/>
        <w:rPr>
          <w:rFonts w:ascii="Arial" w:hAnsi="Arial"/>
          <w:szCs w:val="22"/>
        </w:rPr>
      </w:pPr>
      <w:r w:rsidRPr="00076F4C">
        <w:rPr>
          <w:rFonts w:ascii="Arial" w:hAnsi="Arial"/>
          <w:szCs w:val="22"/>
        </w:rPr>
        <w:t>Exposure to defensive/offensive weapons 100</w:t>
      </w:r>
      <w:r w:rsidR="00076F4C" w:rsidRPr="00076F4C">
        <w:rPr>
          <w:rFonts w:ascii="Arial" w:hAnsi="Arial"/>
          <w:szCs w:val="22"/>
        </w:rPr>
        <w:t>%</w:t>
      </w:r>
    </w:p>
    <w:sectPr w:rsidR="00ED3D1E" w:rsidRPr="00076F4C" w:rsidSect="00697E21">
      <w:headerReference w:type="default" r:id="rId7"/>
      <w:footerReference w:type="default" r:id="rId8"/>
      <w:headerReference w:type="firs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E232" w14:textId="77777777" w:rsidR="00697E21" w:rsidRDefault="00697E21" w:rsidP="00697E21">
      <w:pPr>
        <w:spacing w:line="240" w:lineRule="auto"/>
      </w:pPr>
      <w:r>
        <w:separator/>
      </w:r>
    </w:p>
  </w:endnote>
  <w:endnote w:type="continuationSeparator" w:id="0">
    <w:p w14:paraId="37AE5BBD" w14:textId="77777777" w:rsidR="00697E21" w:rsidRDefault="00697E21" w:rsidP="00697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068A" w14:textId="10541B54" w:rsidR="00502C3A" w:rsidRPr="00502C3A" w:rsidRDefault="00502C3A" w:rsidP="00502C3A">
    <w:pPr>
      <w:pStyle w:val="Footer"/>
      <w:ind w:firstLine="0"/>
      <w:rPr>
        <w:rFonts w:ascii="Arial" w:hAnsi="Arial"/>
        <w:sz w:val="20"/>
        <w:szCs w:val="20"/>
      </w:rPr>
    </w:pPr>
    <w:r w:rsidRPr="00D04CA7">
      <w:rPr>
        <w:rFonts w:ascii="Arial" w:hAnsi="Arial"/>
        <w:sz w:val="20"/>
        <w:szCs w:val="20"/>
      </w:rPr>
      <w:t>Revised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765D" w14:textId="77777777" w:rsidR="00697E21" w:rsidRDefault="00697E21" w:rsidP="00697E21">
      <w:pPr>
        <w:spacing w:line="240" w:lineRule="auto"/>
      </w:pPr>
      <w:r>
        <w:separator/>
      </w:r>
    </w:p>
  </w:footnote>
  <w:footnote w:type="continuationSeparator" w:id="0">
    <w:p w14:paraId="105DD9CD" w14:textId="77777777" w:rsidR="00697E21" w:rsidRDefault="00697E21" w:rsidP="00697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356C" w14:textId="63B4CD57" w:rsidR="00AB14AE" w:rsidRPr="00AB14AE" w:rsidRDefault="00AB14AE" w:rsidP="00AB14AE">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61312" behindDoc="0" locked="0" layoutInCell="1" allowOverlap="1" wp14:anchorId="03169152" wp14:editId="2A36680F">
              <wp:simplePos x="0" y="0"/>
              <wp:positionH relativeFrom="margin">
                <wp:align>left</wp:align>
              </wp:positionH>
              <wp:positionV relativeFrom="paragraph">
                <wp:posOffset>6622</wp:posOffset>
              </wp:positionV>
              <wp:extent cx="1663065" cy="278130"/>
              <wp:effectExtent l="0" t="0" r="13335" b="26670"/>
              <wp:wrapThrough wrapText="bothSides">
                <wp:wrapPolygon edited="0">
                  <wp:start x="0" y="0"/>
                  <wp:lineTo x="0" y="22192"/>
                  <wp:lineTo x="21526" y="22192"/>
                  <wp:lineTo x="2152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6D1EA613" w14:textId="77777777" w:rsidR="00AB14AE" w:rsidRPr="00697E21" w:rsidRDefault="00AB14AE" w:rsidP="00AB14AE">
                          <w:pPr>
                            <w:ind w:firstLine="0"/>
                            <w:jc w:val="center"/>
                            <w:rPr>
                              <w:rFonts w:ascii="Arial" w:hAnsi="Arial"/>
                              <w:b/>
                              <w:bCs/>
                            </w:rPr>
                          </w:pPr>
                          <w:r w:rsidRPr="00697E21">
                            <w:rPr>
                              <w:rFonts w:ascii="Arial" w:hAnsi="Arial"/>
                              <w:b/>
                              <w:bCs/>
                            </w:rPr>
                            <w:t>INSERT LOGO HERE</w:t>
                          </w:r>
                        </w:p>
                        <w:p w14:paraId="4BD6156C" w14:textId="77777777" w:rsidR="00AB14AE" w:rsidRDefault="00AB14AE" w:rsidP="00AB14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69152" id="_x0000_t202" coordsize="21600,21600" o:spt="202" path="m,l,21600r21600,l21600,xe">
              <v:stroke joinstyle="miter"/>
              <v:path gradientshapeok="t" o:connecttype="rect"/>
            </v:shapetype>
            <v:shape id="Text Box 2" o:spid="_x0000_s1026" type="#_x0000_t202" style="position:absolute;left:0;text-align:left;margin-left:0;margin-top:.5pt;width:130.95pt;height:21.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">
              <v:textbox>
                <w:txbxContent>
                  <w:p w14:paraId="6D1EA613" w14:textId="77777777" w:rsidR="00AB14AE" w:rsidRPr="00697E21" w:rsidRDefault="00AB14AE" w:rsidP="00AB14AE">
                    <w:pPr>
                      <w:ind w:firstLine="0"/>
                      <w:jc w:val="center"/>
                      <w:rPr>
                        <w:rFonts w:ascii="Arial" w:hAnsi="Arial"/>
                        <w:b/>
                        <w:bCs/>
                      </w:rPr>
                    </w:pPr>
                    <w:r w:rsidRPr="00697E21">
                      <w:rPr>
                        <w:rFonts w:ascii="Arial" w:hAnsi="Arial"/>
                        <w:b/>
                        <w:bCs/>
                      </w:rPr>
                      <w:t>INSERT LOGO HERE</w:t>
                    </w:r>
                  </w:p>
                  <w:p w14:paraId="4BD6156C" w14:textId="77777777" w:rsidR="00AB14AE" w:rsidRDefault="00AB14AE" w:rsidP="00AB14AE"/>
                </w:txbxContent>
              </v:textbox>
              <w10:wrap type="through" anchorx="margin"/>
            </v:shape>
          </w:pict>
        </mc:Fallback>
      </mc:AlternateContent>
    </w:r>
    <w:r w:rsidRPr="00AB14AE">
      <w:rPr>
        <w:rFonts w:ascii="Arial" w:hAnsi="Arial"/>
        <w:b/>
        <w:bCs/>
        <w:szCs w:val="22"/>
      </w:rPr>
      <w:t>RANGEMASTER</w:t>
    </w:r>
  </w:p>
  <w:p w14:paraId="69B05C47" w14:textId="4CB1FFF2" w:rsidR="00AB14AE" w:rsidRPr="00AB14AE" w:rsidRDefault="00AB14AE" w:rsidP="00AB14AE">
    <w:pPr>
      <w:pStyle w:val="Header"/>
      <w:ind w:firstLine="0"/>
      <w:jc w:val="right"/>
      <w:rPr>
        <w:rFonts w:ascii="Arial" w:hAnsi="Arial"/>
        <w:szCs w:val="22"/>
      </w:rPr>
    </w:pPr>
    <w:r w:rsidRPr="00AB14AE">
      <w:rPr>
        <w:rFonts w:ascii="Arial" w:hAnsi="Arial"/>
        <w:szCs w:val="22"/>
      </w:rPr>
      <w:t>JOB DESCRIPTION</w:t>
    </w:r>
  </w:p>
  <w:p w14:paraId="439060E4" w14:textId="0477144D" w:rsidR="00164E94" w:rsidRPr="00AB14AE" w:rsidRDefault="00502C3A" w:rsidP="00AB1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Toc100002838"/>
  <w:p w14:paraId="4205854D" w14:textId="6CABC50F" w:rsidR="00AB14AE" w:rsidRPr="00AB14AE" w:rsidRDefault="00697E21" w:rsidP="00AB14AE">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59264" behindDoc="0" locked="0" layoutInCell="1" allowOverlap="1" wp14:anchorId="7086AF15" wp14:editId="18432A78">
              <wp:simplePos x="0" y="0"/>
              <wp:positionH relativeFrom="margin">
                <wp:align>left</wp:align>
              </wp:positionH>
              <wp:positionV relativeFrom="paragraph">
                <wp:posOffset>31115</wp:posOffset>
              </wp:positionV>
              <wp:extent cx="1663065" cy="278130"/>
              <wp:effectExtent l="0" t="0" r="13335" b="26670"/>
              <wp:wrapThrough wrapText="bothSides">
                <wp:wrapPolygon edited="0">
                  <wp:start x="0" y="0"/>
                  <wp:lineTo x="0" y="22192"/>
                  <wp:lineTo x="21526" y="22192"/>
                  <wp:lineTo x="2152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48995578" w14:textId="444CCB0F" w:rsidR="00697E21" w:rsidRPr="00697E21" w:rsidRDefault="00697E21" w:rsidP="00697E21">
                          <w:pPr>
                            <w:ind w:firstLine="0"/>
                            <w:jc w:val="center"/>
                            <w:rPr>
                              <w:rFonts w:ascii="Arial" w:hAnsi="Arial"/>
                              <w:b/>
                              <w:bCs/>
                            </w:rPr>
                          </w:pPr>
                          <w:r w:rsidRPr="00697E21">
                            <w:rPr>
                              <w:rFonts w:ascii="Arial" w:hAnsi="Arial"/>
                              <w:b/>
                              <w:bCs/>
                            </w:rPr>
                            <w:t>INSERT LOGO HERE</w:t>
                          </w:r>
                        </w:p>
                        <w:p w14:paraId="5116E733" w14:textId="77777777" w:rsidR="00697E21" w:rsidRDefault="00697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6AF15" id="_x0000_t202" coordsize="21600,21600" o:spt="202" path="m,l,21600r21600,l21600,xe">
              <v:stroke joinstyle="miter"/>
              <v:path gradientshapeok="t" o:connecttype="rect"/>
            </v:shapetype>
            <v:shape id="_x0000_s1027" type="#_x0000_t202" style="position:absolute;left:0;text-align:left;margin-left:0;margin-top:2.45pt;width:130.9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">
              <v:textbox>
                <w:txbxContent>
                  <w:p w14:paraId="48995578" w14:textId="444CCB0F" w:rsidR="00697E21" w:rsidRPr="00697E21" w:rsidRDefault="00697E21" w:rsidP="00697E21">
                    <w:pPr>
                      <w:ind w:firstLine="0"/>
                      <w:jc w:val="center"/>
                      <w:rPr>
                        <w:rFonts w:ascii="Arial" w:hAnsi="Arial"/>
                        <w:b/>
                        <w:bCs/>
                      </w:rPr>
                    </w:pPr>
                    <w:r w:rsidRPr="00697E21">
                      <w:rPr>
                        <w:rFonts w:ascii="Arial" w:hAnsi="Arial"/>
                        <w:b/>
                        <w:bCs/>
                      </w:rPr>
                      <w:t>INSERT LOGO HERE</w:t>
                    </w:r>
                  </w:p>
                  <w:p w14:paraId="5116E733" w14:textId="77777777" w:rsidR="00697E21" w:rsidRDefault="00697E21"/>
                </w:txbxContent>
              </v:textbox>
              <w10:wrap type="through" anchorx="margin"/>
            </v:shape>
          </w:pict>
        </mc:Fallback>
      </mc:AlternateContent>
    </w:r>
    <w:r w:rsidR="00AB14AE" w:rsidRPr="00AB14AE">
      <w:rPr>
        <w:rFonts w:ascii="Arial" w:hAnsi="Arial"/>
        <w:b/>
        <w:bCs/>
        <w:szCs w:val="22"/>
      </w:rPr>
      <w:t xml:space="preserve"> RANGEMASTER</w:t>
    </w:r>
  </w:p>
  <w:p w14:paraId="4D48EA71" w14:textId="27ABCCDC" w:rsidR="00697E21" w:rsidRPr="00AB14AE" w:rsidRDefault="00AB14AE" w:rsidP="00AB14AE">
    <w:pPr>
      <w:pStyle w:val="Header"/>
      <w:ind w:firstLine="0"/>
      <w:jc w:val="right"/>
      <w:rPr>
        <w:rFonts w:ascii="Arial" w:hAnsi="Arial"/>
        <w:szCs w:val="22"/>
      </w:rPr>
    </w:pPr>
    <w:r w:rsidRPr="00AB14AE">
      <w:rPr>
        <w:rFonts w:ascii="Arial" w:hAnsi="Arial"/>
        <w:szCs w:val="22"/>
      </w:rPr>
      <w:t>JOB DESCRIPTIO</w:t>
    </w:r>
    <w:r>
      <w:rPr>
        <w:rFonts w:ascii="Arial" w:hAnsi="Arial"/>
        <w:szCs w:val="22"/>
      </w:rPr>
      <w:t>N</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28C3"/>
    <w:multiLevelType w:val="hybridMultilevel"/>
    <w:tmpl w:val="344E0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662764"/>
    <w:multiLevelType w:val="hybridMultilevel"/>
    <w:tmpl w:val="934C5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7A5AE2"/>
    <w:multiLevelType w:val="hybridMultilevel"/>
    <w:tmpl w:val="908CADE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CE72EA"/>
    <w:multiLevelType w:val="hybridMultilevel"/>
    <w:tmpl w:val="2976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103BC4"/>
    <w:multiLevelType w:val="hybridMultilevel"/>
    <w:tmpl w:val="CF3CD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0434145">
    <w:abstractNumId w:val="0"/>
  </w:num>
  <w:num w:numId="2" w16cid:durableId="71243471">
    <w:abstractNumId w:val="4"/>
  </w:num>
  <w:num w:numId="3" w16cid:durableId="1251087465">
    <w:abstractNumId w:val="2"/>
  </w:num>
  <w:num w:numId="4" w16cid:durableId="1196966783">
    <w:abstractNumId w:val="3"/>
  </w:num>
  <w:num w:numId="5" w16cid:durableId="70224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21"/>
    <w:rsid w:val="00076F4C"/>
    <w:rsid w:val="00502C3A"/>
    <w:rsid w:val="00697E21"/>
    <w:rsid w:val="008D6FFD"/>
    <w:rsid w:val="00AB14AE"/>
    <w:rsid w:val="00ED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6C3D2"/>
  <w15:chartTrackingRefBased/>
  <w15:docId w15:val="{FDC448AF-3ED8-471B-92F1-489B10E8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21"/>
    <w:pPr>
      <w:spacing w:after="0"/>
      <w:ind w:firstLine="288"/>
      <w:jc w:val="both"/>
    </w:pPr>
    <w:rPr>
      <w:rFonts w:ascii="Times New Roman" w:hAnsi="Times New Roman" w:cs="Arial"/>
      <w:szCs w:val="24"/>
    </w:rPr>
  </w:style>
  <w:style w:type="paragraph" w:styleId="Heading1">
    <w:name w:val="heading 1"/>
    <w:basedOn w:val="Normal"/>
    <w:link w:val="Heading1Char"/>
    <w:uiPriority w:val="9"/>
    <w:qFormat/>
    <w:rsid w:val="00697E21"/>
    <w:pPr>
      <w:spacing w:after="120" w:line="240" w:lineRule="auto"/>
      <w:jc w:val="center"/>
      <w:outlineLvl w:val="0"/>
    </w:pPr>
    <w:rPr>
      <w:rFonts w:ascii="Georgia" w:eastAsia="Times New Roman" w:hAnsi="Georgia"/>
      <w:b/>
      <w:bCs/>
      <w:color w:val="000000"/>
      <w:sz w:val="28"/>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E21"/>
    <w:rPr>
      <w:rFonts w:ascii="Georgia" w:eastAsia="Times New Roman" w:hAnsi="Georgia" w:cs="Arial"/>
      <w:b/>
      <w:bCs/>
      <w:color w:val="000000"/>
      <w:sz w:val="28"/>
      <w:szCs w:val="28"/>
    </w:rPr>
  </w:style>
  <w:style w:type="paragraph" w:styleId="Header">
    <w:name w:val="header"/>
    <w:basedOn w:val="Normal"/>
    <w:link w:val="HeaderChar"/>
    <w:unhideWhenUsed/>
    <w:rsid w:val="00697E21"/>
    <w:pPr>
      <w:tabs>
        <w:tab w:val="center" w:pos="4680"/>
        <w:tab w:val="right" w:pos="9360"/>
      </w:tabs>
      <w:spacing w:line="240" w:lineRule="auto"/>
    </w:pPr>
  </w:style>
  <w:style w:type="character" w:customStyle="1" w:styleId="HeaderChar">
    <w:name w:val="Header Char"/>
    <w:basedOn w:val="DefaultParagraphFont"/>
    <w:link w:val="Header"/>
    <w:rsid w:val="00697E21"/>
    <w:rPr>
      <w:rFonts w:ascii="Times New Roman" w:hAnsi="Times New Roman" w:cs="Arial"/>
      <w:szCs w:val="24"/>
    </w:rPr>
  </w:style>
  <w:style w:type="paragraph" w:styleId="ListParagraph">
    <w:name w:val="List Paragraph"/>
    <w:basedOn w:val="Normal"/>
    <w:uiPriority w:val="34"/>
    <w:qFormat/>
    <w:rsid w:val="00697E21"/>
    <w:pPr>
      <w:ind w:left="720"/>
      <w:contextualSpacing/>
    </w:pPr>
  </w:style>
  <w:style w:type="table" w:styleId="TableGrid">
    <w:name w:val="Table Grid"/>
    <w:basedOn w:val="TableNormal"/>
    <w:uiPriority w:val="39"/>
    <w:rsid w:val="00697E2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7E21"/>
    <w:pPr>
      <w:tabs>
        <w:tab w:val="center" w:pos="4680"/>
        <w:tab w:val="right" w:pos="9360"/>
      </w:tabs>
      <w:spacing w:line="240" w:lineRule="auto"/>
    </w:pPr>
  </w:style>
  <w:style w:type="character" w:customStyle="1" w:styleId="FooterChar">
    <w:name w:val="Footer Char"/>
    <w:basedOn w:val="DefaultParagraphFont"/>
    <w:link w:val="Footer"/>
    <w:uiPriority w:val="99"/>
    <w:rsid w:val="00697E21"/>
    <w:rPr>
      <w:rFonts w:ascii="Times New Roman" w:hAnsi="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dc:creator>
  <cp:keywords/>
  <dc:description/>
  <cp:lastModifiedBy>P Wood</cp:lastModifiedBy>
  <cp:revision>3</cp:revision>
  <dcterms:created xsi:type="dcterms:W3CDTF">2022-05-30T02:12:00Z</dcterms:created>
  <dcterms:modified xsi:type="dcterms:W3CDTF">2022-06-25T00:31:00Z</dcterms:modified>
</cp:coreProperties>
</file>